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B01D" w14:textId="77777777" w:rsidR="00732E00" w:rsidRDefault="00732E00" w:rsidP="00732E00">
      <w:pPr>
        <w:spacing w:line="240" w:lineRule="auto"/>
        <w:rPr>
          <w:rFonts w:ascii="Arial" w:hAnsi="Arial" w:cs="Arial"/>
          <w:b/>
        </w:rPr>
      </w:pPr>
    </w:p>
    <w:p w14:paraId="252438A1" w14:textId="77777777" w:rsidR="00732E00" w:rsidRDefault="00732E00" w:rsidP="00732E00">
      <w:pPr>
        <w:jc w:val="both"/>
        <w:rPr>
          <w:rFonts w:ascii="Arial" w:hAnsi="Arial" w:cs="Arial"/>
          <w:b/>
        </w:rPr>
      </w:pPr>
    </w:p>
    <w:p w14:paraId="799D4822" w14:textId="77777777" w:rsidR="00732E00" w:rsidRDefault="00732E00" w:rsidP="00732E00">
      <w:pPr>
        <w:jc w:val="both"/>
        <w:rPr>
          <w:rFonts w:ascii="Arial" w:hAnsi="Arial" w:cs="Arial"/>
          <w:b/>
        </w:rPr>
      </w:pPr>
    </w:p>
    <w:p w14:paraId="21E543C7" w14:textId="77777777" w:rsidR="00732E00" w:rsidRDefault="00732E00" w:rsidP="00732E00">
      <w:pPr>
        <w:jc w:val="both"/>
        <w:rPr>
          <w:rFonts w:ascii="Arial" w:hAnsi="Arial" w:cs="Arial"/>
          <w:b/>
        </w:rPr>
      </w:pPr>
    </w:p>
    <w:p w14:paraId="7365F3D8" w14:textId="77777777" w:rsidR="00732E00" w:rsidRDefault="00732E00" w:rsidP="00732E00">
      <w:pPr>
        <w:jc w:val="both"/>
        <w:rPr>
          <w:rFonts w:ascii="Arial" w:hAnsi="Arial" w:cs="Arial"/>
          <w:b/>
        </w:rPr>
      </w:pPr>
    </w:p>
    <w:p w14:paraId="29489B68" w14:textId="77777777" w:rsidR="00732E00" w:rsidRDefault="00732E00" w:rsidP="00732E00">
      <w:pPr>
        <w:jc w:val="both"/>
        <w:rPr>
          <w:rFonts w:ascii="Arial" w:hAnsi="Arial" w:cs="Arial"/>
          <w:b/>
        </w:rPr>
      </w:pPr>
    </w:p>
    <w:p w14:paraId="617EBB06" w14:textId="77777777" w:rsidR="00732E00" w:rsidRDefault="00732E00" w:rsidP="00732E00">
      <w:pPr>
        <w:jc w:val="both"/>
        <w:rPr>
          <w:rFonts w:ascii="Arial" w:hAnsi="Arial" w:cs="Arial"/>
          <w:b/>
        </w:rPr>
      </w:pPr>
    </w:p>
    <w:p w14:paraId="55D9B1A4" w14:textId="77777777" w:rsidR="00732E00" w:rsidRDefault="00732E00" w:rsidP="00732E00">
      <w:pPr>
        <w:jc w:val="both"/>
        <w:rPr>
          <w:rFonts w:ascii="Arial" w:hAnsi="Arial" w:cs="Arial"/>
          <w:b/>
        </w:rPr>
      </w:pPr>
    </w:p>
    <w:p w14:paraId="1B80BFF7" w14:textId="77777777" w:rsidR="00732E00" w:rsidRDefault="00732E00" w:rsidP="00732E00">
      <w:pPr>
        <w:jc w:val="both"/>
        <w:rPr>
          <w:rFonts w:ascii="Arial" w:hAnsi="Arial" w:cs="Arial"/>
          <w:b/>
        </w:rPr>
      </w:pPr>
    </w:p>
    <w:p w14:paraId="355122F9" w14:textId="77777777" w:rsidR="00732E00" w:rsidRDefault="00732E00" w:rsidP="00732E00">
      <w:pPr>
        <w:jc w:val="both"/>
        <w:rPr>
          <w:rFonts w:ascii="Arial" w:hAnsi="Arial" w:cs="Arial"/>
          <w:b/>
        </w:rPr>
      </w:pPr>
    </w:p>
    <w:p w14:paraId="04B785CC" w14:textId="77777777" w:rsidR="00732E00" w:rsidRDefault="00732E00" w:rsidP="00732E00">
      <w:pPr>
        <w:jc w:val="both"/>
        <w:rPr>
          <w:rFonts w:ascii="Arial" w:hAnsi="Arial" w:cs="Arial"/>
          <w:b/>
        </w:rPr>
      </w:pPr>
    </w:p>
    <w:p w14:paraId="0F94A6B3" w14:textId="77777777" w:rsidR="00732E00" w:rsidRDefault="00732E00" w:rsidP="00732E00">
      <w:pPr>
        <w:jc w:val="both"/>
        <w:rPr>
          <w:rFonts w:ascii="Arial" w:hAnsi="Arial" w:cs="Arial"/>
          <w:b/>
        </w:rPr>
      </w:pPr>
    </w:p>
    <w:p w14:paraId="54CBCE5C" w14:textId="77777777" w:rsidR="00732E00" w:rsidRDefault="00732E00" w:rsidP="00732E00">
      <w:pPr>
        <w:jc w:val="both"/>
        <w:rPr>
          <w:rFonts w:ascii="Arial" w:hAnsi="Arial" w:cs="Arial"/>
          <w:b/>
        </w:rPr>
      </w:pPr>
    </w:p>
    <w:p w14:paraId="29B87524" w14:textId="77777777" w:rsidR="00732E00" w:rsidRDefault="00732E00" w:rsidP="00732E00">
      <w:pPr>
        <w:spacing w:line="240" w:lineRule="auto"/>
        <w:jc w:val="center"/>
        <w:rPr>
          <w:rFonts w:ascii="Arial" w:hAnsi="Arial" w:cs="Arial"/>
          <w:b/>
        </w:rPr>
      </w:pPr>
      <w:r>
        <w:rPr>
          <w:rFonts w:ascii="Arial" w:hAnsi="Arial" w:cs="Arial"/>
          <w:b/>
        </w:rPr>
        <w:t>JAARVERSLAG</w:t>
      </w:r>
    </w:p>
    <w:p w14:paraId="2472B820" w14:textId="77777777" w:rsidR="00732E00" w:rsidRDefault="00732E00" w:rsidP="00732E00">
      <w:pPr>
        <w:spacing w:line="240" w:lineRule="auto"/>
        <w:jc w:val="center"/>
        <w:rPr>
          <w:rFonts w:ascii="Arial" w:hAnsi="Arial" w:cs="Arial"/>
          <w:b/>
        </w:rPr>
      </w:pPr>
    </w:p>
    <w:p w14:paraId="600E797E" w14:textId="77777777" w:rsidR="00732E00" w:rsidRDefault="00732E00" w:rsidP="00732E00">
      <w:pPr>
        <w:spacing w:line="240" w:lineRule="auto"/>
        <w:jc w:val="center"/>
        <w:rPr>
          <w:rFonts w:ascii="Arial" w:hAnsi="Arial" w:cs="Arial"/>
          <w:b/>
        </w:rPr>
      </w:pPr>
      <w:r>
        <w:rPr>
          <w:rFonts w:ascii="Arial" w:hAnsi="Arial" w:cs="Arial"/>
          <w:b/>
        </w:rPr>
        <w:t>EN</w:t>
      </w:r>
    </w:p>
    <w:p w14:paraId="2657B6C2" w14:textId="77777777" w:rsidR="00732E00" w:rsidRDefault="00732E00" w:rsidP="00732E00">
      <w:pPr>
        <w:spacing w:line="240" w:lineRule="auto"/>
        <w:jc w:val="center"/>
        <w:rPr>
          <w:rFonts w:ascii="Arial" w:hAnsi="Arial" w:cs="Arial"/>
          <w:b/>
        </w:rPr>
      </w:pPr>
    </w:p>
    <w:p w14:paraId="0E0AFE1B" w14:textId="77777777" w:rsidR="00732E00" w:rsidRDefault="00732E00" w:rsidP="00732E00">
      <w:pPr>
        <w:spacing w:line="240" w:lineRule="auto"/>
        <w:jc w:val="center"/>
        <w:rPr>
          <w:rFonts w:ascii="Arial" w:hAnsi="Arial" w:cs="Arial"/>
          <w:b/>
        </w:rPr>
      </w:pPr>
      <w:r>
        <w:rPr>
          <w:rFonts w:ascii="Arial" w:hAnsi="Arial" w:cs="Arial"/>
          <w:b/>
        </w:rPr>
        <w:t>FINANCIËLE VERANTWOORDING</w:t>
      </w:r>
    </w:p>
    <w:p w14:paraId="56C30C2D" w14:textId="77777777" w:rsidR="00732E00" w:rsidRDefault="00732E00" w:rsidP="00732E00">
      <w:pPr>
        <w:spacing w:line="240" w:lineRule="auto"/>
        <w:jc w:val="center"/>
        <w:rPr>
          <w:rFonts w:ascii="Arial" w:hAnsi="Arial" w:cs="Arial"/>
          <w:b/>
        </w:rPr>
      </w:pPr>
    </w:p>
    <w:p w14:paraId="13B7074C" w14:textId="77777777" w:rsidR="00732E00" w:rsidRDefault="00732E00" w:rsidP="00732E00">
      <w:pPr>
        <w:spacing w:line="240" w:lineRule="auto"/>
        <w:jc w:val="center"/>
        <w:rPr>
          <w:rFonts w:ascii="Arial" w:hAnsi="Arial" w:cs="Arial"/>
          <w:b/>
        </w:rPr>
      </w:pPr>
      <w:r>
        <w:rPr>
          <w:rFonts w:ascii="Arial" w:hAnsi="Arial" w:cs="Arial"/>
          <w:b/>
        </w:rPr>
        <w:t xml:space="preserve">VAN DE </w:t>
      </w:r>
    </w:p>
    <w:p w14:paraId="6F9FA621" w14:textId="77777777" w:rsidR="00732E00" w:rsidRDefault="00732E00" w:rsidP="00732E00">
      <w:pPr>
        <w:spacing w:line="240" w:lineRule="auto"/>
        <w:jc w:val="center"/>
        <w:rPr>
          <w:rFonts w:ascii="Arial" w:hAnsi="Arial" w:cs="Arial"/>
          <w:b/>
        </w:rPr>
      </w:pPr>
    </w:p>
    <w:p w14:paraId="5AB530AE" w14:textId="77777777" w:rsidR="00732E00" w:rsidRDefault="00732E00" w:rsidP="00732E00">
      <w:pPr>
        <w:spacing w:line="240" w:lineRule="auto"/>
        <w:jc w:val="center"/>
        <w:rPr>
          <w:rFonts w:ascii="Arial" w:hAnsi="Arial" w:cs="Arial"/>
          <w:b/>
        </w:rPr>
      </w:pPr>
      <w:r>
        <w:rPr>
          <w:rFonts w:ascii="Arial" w:hAnsi="Arial" w:cs="Arial"/>
          <w:b/>
        </w:rPr>
        <w:t>VERENIGING VAN JONGE ONROEREND GOED JURISTEN ("VERENIGING JOJ")</w:t>
      </w:r>
    </w:p>
    <w:p w14:paraId="7419643D" w14:textId="77777777" w:rsidR="00732E00" w:rsidRDefault="00732E00" w:rsidP="00732E00">
      <w:pPr>
        <w:spacing w:line="240" w:lineRule="auto"/>
        <w:jc w:val="center"/>
        <w:rPr>
          <w:rFonts w:ascii="Arial" w:hAnsi="Arial" w:cs="Arial"/>
          <w:b/>
        </w:rPr>
      </w:pPr>
    </w:p>
    <w:p w14:paraId="0D2780FC" w14:textId="648BF6E8" w:rsidR="00732E00" w:rsidRDefault="00732E00" w:rsidP="00732E00">
      <w:pPr>
        <w:spacing w:line="240" w:lineRule="auto"/>
        <w:jc w:val="center"/>
        <w:rPr>
          <w:rFonts w:ascii="Arial" w:hAnsi="Arial" w:cs="Arial"/>
          <w:b/>
        </w:rPr>
      </w:pPr>
      <w:r>
        <w:rPr>
          <w:rFonts w:ascii="Arial" w:hAnsi="Arial" w:cs="Arial"/>
          <w:b/>
        </w:rPr>
        <w:t>OVER HET JAAR 2019</w:t>
      </w:r>
    </w:p>
    <w:p w14:paraId="3F8BEABC" w14:textId="77777777" w:rsidR="00732E00" w:rsidRDefault="00732E00" w:rsidP="00732E00">
      <w:pPr>
        <w:spacing w:line="240" w:lineRule="auto"/>
        <w:rPr>
          <w:rFonts w:ascii="Arial" w:hAnsi="Arial" w:cs="Arial"/>
          <w:b/>
        </w:rPr>
      </w:pPr>
    </w:p>
    <w:p w14:paraId="75B9080F" w14:textId="77777777" w:rsidR="00732E00" w:rsidRDefault="00732E00" w:rsidP="00732E00">
      <w:pPr>
        <w:spacing w:line="240" w:lineRule="auto"/>
        <w:rPr>
          <w:rFonts w:ascii="Arial" w:hAnsi="Arial" w:cs="Arial"/>
          <w:b/>
        </w:rPr>
      </w:pPr>
    </w:p>
    <w:p w14:paraId="56771884" w14:textId="77777777" w:rsidR="00732E00" w:rsidRDefault="00732E00" w:rsidP="00732E00">
      <w:pPr>
        <w:spacing w:line="240" w:lineRule="auto"/>
        <w:rPr>
          <w:rFonts w:ascii="Arial" w:hAnsi="Arial" w:cs="Arial"/>
          <w:b/>
        </w:rPr>
      </w:pPr>
    </w:p>
    <w:p w14:paraId="31F45D8A" w14:textId="77777777" w:rsidR="00732E00" w:rsidRDefault="00732E00" w:rsidP="00732E00">
      <w:pPr>
        <w:spacing w:line="240" w:lineRule="auto"/>
        <w:rPr>
          <w:rFonts w:ascii="Arial" w:hAnsi="Arial" w:cs="Arial"/>
          <w:b/>
        </w:rPr>
      </w:pPr>
    </w:p>
    <w:p w14:paraId="06B54BF5" w14:textId="77777777" w:rsidR="00732E00" w:rsidRDefault="00732E00" w:rsidP="00732E00">
      <w:pPr>
        <w:spacing w:line="240" w:lineRule="auto"/>
        <w:rPr>
          <w:rFonts w:ascii="Arial" w:hAnsi="Arial" w:cs="Arial"/>
          <w:b/>
        </w:rPr>
      </w:pPr>
    </w:p>
    <w:p w14:paraId="742F9ACA" w14:textId="77777777" w:rsidR="00732E00" w:rsidRDefault="00732E00" w:rsidP="00732E00">
      <w:pPr>
        <w:spacing w:line="240" w:lineRule="auto"/>
        <w:rPr>
          <w:rFonts w:ascii="Arial" w:hAnsi="Arial" w:cs="Arial"/>
          <w:b/>
        </w:rPr>
      </w:pPr>
    </w:p>
    <w:p w14:paraId="61523EB4" w14:textId="77777777" w:rsidR="00732E00" w:rsidRDefault="00732E00" w:rsidP="00732E00">
      <w:pPr>
        <w:spacing w:line="240" w:lineRule="auto"/>
        <w:rPr>
          <w:rFonts w:ascii="Arial" w:hAnsi="Arial" w:cs="Arial"/>
          <w:b/>
        </w:rPr>
      </w:pPr>
    </w:p>
    <w:p w14:paraId="2B3C5B08" w14:textId="77777777" w:rsidR="00732E00" w:rsidRDefault="00732E00" w:rsidP="00732E00">
      <w:pPr>
        <w:spacing w:line="240" w:lineRule="auto"/>
        <w:rPr>
          <w:rFonts w:ascii="Arial" w:hAnsi="Arial" w:cs="Arial"/>
          <w:b/>
        </w:rPr>
      </w:pPr>
    </w:p>
    <w:p w14:paraId="457CFB00" w14:textId="77777777" w:rsidR="00732E00" w:rsidRDefault="00732E00" w:rsidP="00732E00">
      <w:pPr>
        <w:spacing w:line="240" w:lineRule="auto"/>
        <w:rPr>
          <w:rFonts w:ascii="Arial" w:hAnsi="Arial" w:cs="Arial"/>
          <w:b/>
        </w:rPr>
      </w:pPr>
    </w:p>
    <w:p w14:paraId="66B61892" w14:textId="77777777" w:rsidR="00732E00" w:rsidRDefault="00732E00" w:rsidP="00732E00">
      <w:pPr>
        <w:spacing w:line="240" w:lineRule="auto"/>
        <w:rPr>
          <w:rFonts w:ascii="Arial" w:hAnsi="Arial" w:cs="Arial"/>
          <w:b/>
        </w:rPr>
      </w:pPr>
    </w:p>
    <w:p w14:paraId="72D9969E" w14:textId="77777777" w:rsidR="00732E00" w:rsidRDefault="00732E00" w:rsidP="00732E00">
      <w:pPr>
        <w:spacing w:line="240" w:lineRule="auto"/>
        <w:rPr>
          <w:rFonts w:ascii="Arial" w:hAnsi="Arial" w:cs="Arial"/>
          <w:b/>
        </w:rPr>
      </w:pPr>
    </w:p>
    <w:p w14:paraId="207415B9" w14:textId="77777777" w:rsidR="00732E00" w:rsidRDefault="00732E00" w:rsidP="00732E00">
      <w:pPr>
        <w:spacing w:line="240" w:lineRule="auto"/>
        <w:rPr>
          <w:rFonts w:ascii="Arial" w:hAnsi="Arial" w:cs="Arial"/>
          <w:b/>
        </w:rPr>
      </w:pPr>
    </w:p>
    <w:p w14:paraId="20722A75" w14:textId="77777777" w:rsidR="00732E00" w:rsidRDefault="00732E00" w:rsidP="00732E00">
      <w:pPr>
        <w:spacing w:line="240" w:lineRule="auto"/>
        <w:rPr>
          <w:rFonts w:ascii="Arial" w:hAnsi="Arial" w:cs="Arial"/>
          <w:b/>
        </w:rPr>
      </w:pPr>
    </w:p>
    <w:p w14:paraId="56D39295" w14:textId="77777777" w:rsidR="00732E00" w:rsidRDefault="00732E00" w:rsidP="00732E00">
      <w:pPr>
        <w:spacing w:line="240" w:lineRule="auto"/>
        <w:rPr>
          <w:rFonts w:ascii="Arial" w:hAnsi="Arial" w:cs="Arial"/>
          <w:b/>
        </w:rPr>
      </w:pPr>
    </w:p>
    <w:p w14:paraId="0DAB544B" w14:textId="77777777" w:rsidR="00732E00" w:rsidRDefault="00732E00" w:rsidP="00732E00">
      <w:pPr>
        <w:spacing w:line="240" w:lineRule="auto"/>
        <w:rPr>
          <w:rFonts w:ascii="Arial" w:hAnsi="Arial" w:cs="Arial"/>
          <w:b/>
        </w:rPr>
      </w:pPr>
    </w:p>
    <w:p w14:paraId="00CD85E2" w14:textId="77777777" w:rsidR="00732E00" w:rsidRDefault="00732E00" w:rsidP="00732E00">
      <w:pPr>
        <w:spacing w:line="240" w:lineRule="auto"/>
        <w:rPr>
          <w:rFonts w:ascii="Arial" w:hAnsi="Arial" w:cs="Arial"/>
          <w:b/>
        </w:rPr>
      </w:pPr>
    </w:p>
    <w:p w14:paraId="6795F143" w14:textId="77777777" w:rsidR="00732E00" w:rsidRDefault="00732E00" w:rsidP="00732E00">
      <w:pPr>
        <w:spacing w:line="240" w:lineRule="auto"/>
        <w:rPr>
          <w:rFonts w:ascii="Arial" w:hAnsi="Arial" w:cs="Arial"/>
          <w:b/>
        </w:rPr>
      </w:pPr>
    </w:p>
    <w:p w14:paraId="7E558016" w14:textId="77777777" w:rsidR="00732E00" w:rsidRDefault="00732E00" w:rsidP="00732E00">
      <w:pPr>
        <w:spacing w:line="240" w:lineRule="auto"/>
        <w:rPr>
          <w:rFonts w:ascii="Arial" w:hAnsi="Arial" w:cs="Arial"/>
          <w:b/>
        </w:rPr>
      </w:pPr>
    </w:p>
    <w:p w14:paraId="311FD51D" w14:textId="77777777" w:rsidR="00732E00" w:rsidRDefault="00732E00" w:rsidP="00732E00">
      <w:pPr>
        <w:spacing w:line="240" w:lineRule="auto"/>
        <w:rPr>
          <w:rFonts w:ascii="Arial" w:hAnsi="Arial" w:cs="Arial"/>
          <w:b/>
        </w:rPr>
      </w:pPr>
    </w:p>
    <w:p w14:paraId="2D3F7C99" w14:textId="77777777" w:rsidR="00732E00" w:rsidRDefault="00732E00" w:rsidP="00732E00">
      <w:pPr>
        <w:spacing w:line="240" w:lineRule="auto"/>
        <w:rPr>
          <w:rFonts w:ascii="Arial" w:hAnsi="Arial" w:cs="Arial"/>
          <w:b/>
        </w:rPr>
      </w:pPr>
    </w:p>
    <w:p w14:paraId="779BC2DC" w14:textId="77777777" w:rsidR="00732E00" w:rsidRDefault="00732E00" w:rsidP="00732E00">
      <w:pPr>
        <w:spacing w:line="240" w:lineRule="auto"/>
        <w:rPr>
          <w:rFonts w:ascii="Arial" w:hAnsi="Arial" w:cs="Arial"/>
          <w:b/>
        </w:rPr>
      </w:pPr>
    </w:p>
    <w:p w14:paraId="2D8F647D" w14:textId="77777777" w:rsidR="00732E00" w:rsidRDefault="00732E00" w:rsidP="00732E00">
      <w:pPr>
        <w:spacing w:line="240" w:lineRule="auto"/>
        <w:rPr>
          <w:rFonts w:ascii="Arial" w:hAnsi="Arial" w:cs="Arial"/>
          <w:b/>
        </w:rPr>
      </w:pPr>
    </w:p>
    <w:p w14:paraId="710EDEE8" w14:textId="77777777" w:rsidR="00732E00" w:rsidRDefault="00732E00" w:rsidP="00732E00">
      <w:pPr>
        <w:spacing w:line="240" w:lineRule="auto"/>
        <w:rPr>
          <w:rFonts w:ascii="Arial" w:hAnsi="Arial" w:cs="Arial"/>
          <w:b/>
        </w:rPr>
      </w:pPr>
    </w:p>
    <w:p w14:paraId="628A5FC4" w14:textId="77777777" w:rsidR="00732E00" w:rsidRDefault="00732E00" w:rsidP="00732E00">
      <w:pPr>
        <w:spacing w:line="240" w:lineRule="auto"/>
        <w:rPr>
          <w:rFonts w:ascii="Arial" w:hAnsi="Arial" w:cs="Arial"/>
          <w:b/>
        </w:rPr>
      </w:pPr>
    </w:p>
    <w:p w14:paraId="7188DB36" w14:textId="77777777" w:rsidR="00732E00" w:rsidRDefault="00732E00" w:rsidP="00732E00">
      <w:pPr>
        <w:spacing w:line="240" w:lineRule="auto"/>
        <w:rPr>
          <w:rFonts w:ascii="Arial" w:hAnsi="Arial" w:cs="Arial"/>
          <w:b/>
        </w:rPr>
      </w:pPr>
    </w:p>
    <w:p w14:paraId="2A4E8DDF" w14:textId="77777777" w:rsidR="00732E00" w:rsidRDefault="00732E00" w:rsidP="00732E00">
      <w:pPr>
        <w:spacing w:line="240" w:lineRule="auto"/>
        <w:rPr>
          <w:rFonts w:ascii="Arial" w:hAnsi="Arial" w:cs="Arial"/>
          <w:b/>
        </w:rPr>
      </w:pPr>
    </w:p>
    <w:p w14:paraId="22A5632E" w14:textId="77777777" w:rsidR="00732E00" w:rsidRDefault="00732E00" w:rsidP="00732E00">
      <w:pPr>
        <w:spacing w:line="240" w:lineRule="auto"/>
        <w:rPr>
          <w:rFonts w:ascii="Arial" w:hAnsi="Arial" w:cs="Arial"/>
          <w:b/>
        </w:rPr>
      </w:pPr>
    </w:p>
    <w:p w14:paraId="3DDA93E8" w14:textId="77777777" w:rsidR="00732E00" w:rsidRDefault="00732E00" w:rsidP="00732E00">
      <w:pPr>
        <w:spacing w:line="240" w:lineRule="auto"/>
        <w:rPr>
          <w:rFonts w:ascii="Arial" w:hAnsi="Arial" w:cs="Arial"/>
          <w:b/>
        </w:rPr>
      </w:pPr>
    </w:p>
    <w:p w14:paraId="05690DF7" w14:textId="77777777" w:rsidR="00732E00" w:rsidRDefault="00732E00" w:rsidP="00732E00">
      <w:pPr>
        <w:spacing w:line="240" w:lineRule="auto"/>
        <w:rPr>
          <w:rFonts w:ascii="Arial" w:hAnsi="Arial" w:cs="Arial"/>
          <w:b/>
        </w:rPr>
      </w:pPr>
    </w:p>
    <w:p w14:paraId="2A4978AD" w14:textId="77777777" w:rsidR="00732E00" w:rsidRDefault="00732E00" w:rsidP="00732E00">
      <w:pPr>
        <w:spacing w:line="240" w:lineRule="auto"/>
        <w:rPr>
          <w:rFonts w:ascii="Arial" w:hAnsi="Arial" w:cs="Arial"/>
          <w:b/>
        </w:rPr>
      </w:pPr>
    </w:p>
    <w:p w14:paraId="5FA7444F" w14:textId="77777777" w:rsidR="00732E00" w:rsidRDefault="00732E00" w:rsidP="00732E00">
      <w:pPr>
        <w:spacing w:line="240" w:lineRule="auto"/>
        <w:rPr>
          <w:rFonts w:ascii="Arial" w:hAnsi="Arial" w:cs="Arial"/>
          <w:b/>
        </w:rPr>
      </w:pPr>
    </w:p>
    <w:p w14:paraId="2EF48522" w14:textId="77777777" w:rsidR="00732E00" w:rsidRDefault="00732E00" w:rsidP="00732E00">
      <w:pPr>
        <w:spacing w:line="240" w:lineRule="auto"/>
        <w:rPr>
          <w:rFonts w:ascii="Arial" w:hAnsi="Arial" w:cs="Arial"/>
          <w:b/>
        </w:rPr>
      </w:pPr>
    </w:p>
    <w:p w14:paraId="75A43B8C" w14:textId="77777777" w:rsidR="00732E00" w:rsidRDefault="00732E00" w:rsidP="00732E00">
      <w:pPr>
        <w:spacing w:line="240" w:lineRule="auto"/>
        <w:rPr>
          <w:rFonts w:ascii="Arial" w:hAnsi="Arial" w:cs="Arial"/>
          <w:b/>
        </w:rPr>
      </w:pPr>
    </w:p>
    <w:p w14:paraId="388D4DAA" w14:textId="77777777" w:rsidR="00732E00" w:rsidRDefault="00732E00" w:rsidP="00732E00">
      <w:pPr>
        <w:spacing w:line="240" w:lineRule="auto"/>
        <w:rPr>
          <w:rFonts w:ascii="Arial" w:hAnsi="Arial" w:cs="Arial"/>
          <w:b/>
        </w:rPr>
      </w:pPr>
    </w:p>
    <w:p w14:paraId="1FE94A80" w14:textId="77777777" w:rsidR="00732E00" w:rsidRDefault="00732E00" w:rsidP="00732E00">
      <w:pPr>
        <w:spacing w:line="240" w:lineRule="auto"/>
        <w:rPr>
          <w:rFonts w:ascii="Arial" w:hAnsi="Arial" w:cs="Arial"/>
          <w:b/>
        </w:rPr>
      </w:pPr>
    </w:p>
    <w:p w14:paraId="53DBDEE0" w14:textId="77777777" w:rsidR="00732E00" w:rsidRDefault="00732E00" w:rsidP="00732E00">
      <w:pPr>
        <w:spacing w:line="240" w:lineRule="auto"/>
        <w:rPr>
          <w:rFonts w:ascii="Arial" w:hAnsi="Arial" w:cs="Arial"/>
          <w:b/>
        </w:rPr>
      </w:pPr>
    </w:p>
    <w:p w14:paraId="35021111" w14:textId="77777777" w:rsidR="00732E00" w:rsidRDefault="00732E00" w:rsidP="00732E00">
      <w:pPr>
        <w:spacing w:line="240" w:lineRule="auto"/>
        <w:rPr>
          <w:rFonts w:ascii="Arial" w:hAnsi="Arial" w:cs="Arial"/>
          <w:b/>
        </w:rPr>
      </w:pPr>
    </w:p>
    <w:p w14:paraId="2B557CEA" w14:textId="77777777" w:rsidR="00732E00" w:rsidRDefault="00732E00" w:rsidP="00732E00">
      <w:pPr>
        <w:spacing w:line="240" w:lineRule="auto"/>
        <w:rPr>
          <w:rFonts w:ascii="Arial" w:hAnsi="Arial" w:cs="Arial"/>
          <w:b/>
        </w:rPr>
      </w:pPr>
    </w:p>
    <w:p w14:paraId="09A5D848" w14:textId="77777777" w:rsidR="00732E00" w:rsidRDefault="00732E00" w:rsidP="00732E00">
      <w:pPr>
        <w:spacing w:line="240" w:lineRule="auto"/>
        <w:rPr>
          <w:rFonts w:ascii="Arial" w:hAnsi="Arial" w:cs="Arial"/>
          <w:b/>
        </w:rPr>
      </w:pPr>
    </w:p>
    <w:p w14:paraId="3A66E945" w14:textId="77777777" w:rsidR="00732E00" w:rsidRDefault="00732E00" w:rsidP="00732E00">
      <w:pPr>
        <w:spacing w:line="240" w:lineRule="auto"/>
        <w:rPr>
          <w:rFonts w:ascii="Arial" w:hAnsi="Arial" w:cs="Arial"/>
          <w:b/>
        </w:rPr>
      </w:pPr>
    </w:p>
    <w:p w14:paraId="190FCEDD" w14:textId="77777777" w:rsidR="00732E00" w:rsidRDefault="00732E00" w:rsidP="00732E00">
      <w:pPr>
        <w:spacing w:line="240" w:lineRule="auto"/>
        <w:jc w:val="center"/>
        <w:rPr>
          <w:rFonts w:ascii="Arial" w:hAnsi="Arial" w:cs="Arial"/>
          <w:b/>
        </w:rPr>
      </w:pPr>
    </w:p>
    <w:p w14:paraId="0E7FC31D" w14:textId="77777777" w:rsidR="00732E00" w:rsidRDefault="00732E00" w:rsidP="00732E00">
      <w:pPr>
        <w:spacing w:line="240" w:lineRule="auto"/>
        <w:jc w:val="center"/>
        <w:rPr>
          <w:rFonts w:ascii="Arial" w:hAnsi="Arial" w:cs="Arial"/>
          <w:b/>
        </w:rPr>
      </w:pPr>
    </w:p>
    <w:p w14:paraId="566CE64F" w14:textId="77777777" w:rsidR="00732E00" w:rsidRDefault="00732E00" w:rsidP="00732E00">
      <w:pPr>
        <w:spacing w:line="240" w:lineRule="auto"/>
        <w:jc w:val="center"/>
        <w:rPr>
          <w:rFonts w:ascii="Arial" w:hAnsi="Arial" w:cs="Arial"/>
          <w:b/>
        </w:rPr>
      </w:pPr>
    </w:p>
    <w:p w14:paraId="2ACC3613" w14:textId="77777777" w:rsidR="00732E00" w:rsidRDefault="00732E00" w:rsidP="00732E00">
      <w:pPr>
        <w:spacing w:line="240" w:lineRule="auto"/>
        <w:jc w:val="center"/>
        <w:rPr>
          <w:rFonts w:ascii="Arial" w:hAnsi="Arial" w:cs="Arial"/>
          <w:b/>
        </w:rPr>
      </w:pPr>
    </w:p>
    <w:p w14:paraId="7743346A" w14:textId="77777777" w:rsidR="00732E00" w:rsidRDefault="00732E00" w:rsidP="00732E00">
      <w:pPr>
        <w:spacing w:line="240" w:lineRule="auto"/>
        <w:jc w:val="center"/>
        <w:rPr>
          <w:rFonts w:ascii="Arial" w:hAnsi="Arial" w:cs="Arial"/>
          <w:b/>
        </w:rPr>
      </w:pPr>
      <w:r>
        <w:rPr>
          <w:rFonts w:ascii="Arial" w:hAnsi="Arial" w:cs="Arial"/>
          <w:b/>
        </w:rPr>
        <w:t>INHOUDSOPGAVE:</w:t>
      </w:r>
    </w:p>
    <w:p w14:paraId="683ECB94" w14:textId="77777777" w:rsidR="00732E00" w:rsidRDefault="00732E00" w:rsidP="00732E00">
      <w:pPr>
        <w:spacing w:line="240" w:lineRule="auto"/>
        <w:jc w:val="center"/>
        <w:rPr>
          <w:rFonts w:ascii="Arial" w:hAnsi="Arial" w:cs="Arial"/>
          <w:b/>
        </w:rPr>
      </w:pPr>
    </w:p>
    <w:p w14:paraId="4C14DD62" w14:textId="77777777" w:rsidR="00732E00" w:rsidRDefault="00732E00" w:rsidP="00732E00">
      <w:pPr>
        <w:spacing w:line="240" w:lineRule="auto"/>
        <w:rPr>
          <w:rFonts w:ascii="Arial" w:hAnsi="Arial" w:cs="Arial"/>
        </w:rPr>
      </w:pPr>
    </w:p>
    <w:p w14:paraId="577DD2AA" w14:textId="5E9A4B17" w:rsidR="00732E00" w:rsidRDefault="00732E00" w:rsidP="00732E00">
      <w:pPr>
        <w:spacing w:line="240" w:lineRule="auto"/>
        <w:rPr>
          <w:rFonts w:ascii="Arial" w:hAnsi="Arial" w:cs="Arial"/>
        </w:rPr>
      </w:pPr>
      <w:r>
        <w:rPr>
          <w:rFonts w:ascii="Arial" w:hAnsi="Arial" w:cs="Arial"/>
        </w:rPr>
        <w:t>- Jaarverslag 201</w:t>
      </w:r>
      <w:r w:rsidR="004A74E6">
        <w:rPr>
          <w:rFonts w:ascii="Arial" w:hAnsi="Arial" w:cs="Arial"/>
        </w:rPr>
        <w:t>9</w:t>
      </w:r>
    </w:p>
    <w:p w14:paraId="1107AA56" w14:textId="77777777" w:rsidR="00732E00" w:rsidRDefault="00732E00" w:rsidP="00732E00">
      <w:pPr>
        <w:spacing w:line="240" w:lineRule="auto"/>
        <w:rPr>
          <w:rFonts w:ascii="Arial" w:hAnsi="Arial" w:cs="Arial"/>
        </w:rPr>
      </w:pPr>
    </w:p>
    <w:p w14:paraId="6E1E7244" w14:textId="77777777" w:rsidR="00732E00" w:rsidRDefault="00732E00" w:rsidP="00732E00">
      <w:pPr>
        <w:spacing w:line="240" w:lineRule="auto"/>
        <w:rPr>
          <w:rFonts w:ascii="Arial" w:hAnsi="Arial" w:cs="Arial"/>
        </w:rPr>
      </w:pPr>
      <w:r>
        <w:rPr>
          <w:rFonts w:ascii="Arial" w:hAnsi="Arial" w:cs="Arial"/>
        </w:rPr>
        <w:t>- Bijlage 1: Financieel jaarverslag, omvattende:</w:t>
      </w:r>
    </w:p>
    <w:p w14:paraId="2112906B" w14:textId="026F7BF5" w:rsidR="00732E00" w:rsidRDefault="00732E00" w:rsidP="00732E00">
      <w:pPr>
        <w:pStyle w:val="Lijstalinea"/>
        <w:numPr>
          <w:ilvl w:val="0"/>
          <w:numId w:val="2"/>
        </w:numPr>
        <w:spacing w:line="240" w:lineRule="auto"/>
        <w:rPr>
          <w:rFonts w:ascii="Arial" w:hAnsi="Arial" w:cs="Arial"/>
        </w:rPr>
      </w:pPr>
      <w:r>
        <w:rPr>
          <w:rFonts w:ascii="Arial" w:hAnsi="Arial" w:cs="Arial"/>
        </w:rPr>
        <w:t>Exploitatierekening 201</w:t>
      </w:r>
      <w:r w:rsidR="004A74E6">
        <w:rPr>
          <w:rFonts w:ascii="Arial" w:hAnsi="Arial" w:cs="Arial"/>
        </w:rPr>
        <w:t>9</w:t>
      </w:r>
    </w:p>
    <w:p w14:paraId="603B1A22" w14:textId="4FE5C12F" w:rsidR="00732E00" w:rsidRDefault="00732E00" w:rsidP="00732E00">
      <w:pPr>
        <w:pStyle w:val="Lijstalinea"/>
        <w:numPr>
          <w:ilvl w:val="0"/>
          <w:numId w:val="2"/>
        </w:numPr>
        <w:spacing w:line="240" w:lineRule="auto"/>
        <w:rPr>
          <w:rFonts w:ascii="Arial" w:hAnsi="Arial" w:cs="Arial"/>
        </w:rPr>
      </w:pPr>
      <w:r>
        <w:rPr>
          <w:rFonts w:ascii="Arial" w:hAnsi="Arial" w:cs="Arial"/>
        </w:rPr>
        <w:t>Toelichting op de exploitatierekening 201</w:t>
      </w:r>
      <w:r w:rsidR="004A74E6">
        <w:rPr>
          <w:rFonts w:ascii="Arial" w:hAnsi="Arial" w:cs="Arial"/>
        </w:rPr>
        <w:t>9</w:t>
      </w:r>
    </w:p>
    <w:p w14:paraId="56666C35" w14:textId="3E28CEEB" w:rsidR="00732E00" w:rsidRDefault="00732E00" w:rsidP="00732E00">
      <w:pPr>
        <w:pStyle w:val="Lijstalinea"/>
        <w:numPr>
          <w:ilvl w:val="0"/>
          <w:numId w:val="2"/>
        </w:numPr>
        <w:spacing w:line="240" w:lineRule="auto"/>
        <w:rPr>
          <w:rFonts w:ascii="Arial" w:hAnsi="Arial" w:cs="Arial"/>
        </w:rPr>
      </w:pPr>
      <w:r>
        <w:rPr>
          <w:rFonts w:ascii="Arial" w:hAnsi="Arial" w:cs="Arial"/>
        </w:rPr>
        <w:t>Balans per ultimo 201</w:t>
      </w:r>
      <w:r w:rsidR="004A74E6">
        <w:rPr>
          <w:rFonts w:ascii="Arial" w:hAnsi="Arial" w:cs="Arial"/>
        </w:rPr>
        <w:t>9</w:t>
      </w:r>
    </w:p>
    <w:p w14:paraId="32520FA3" w14:textId="3FCBE1CC" w:rsidR="00732E00" w:rsidRDefault="00732E00" w:rsidP="00732E00">
      <w:pPr>
        <w:pStyle w:val="Lijstalinea"/>
        <w:numPr>
          <w:ilvl w:val="0"/>
          <w:numId w:val="2"/>
        </w:numPr>
        <w:spacing w:line="240" w:lineRule="auto"/>
        <w:rPr>
          <w:rFonts w:ascii="Arial" w:hAnsi="Arial" w:cs="Arial"/>
        </w:rPr>
      </w:pPr>
      <w:r>
        <w:rPr>
          <w:rFonts w:ascii="Arial" w:hAnsi="Arial" w:cs="Arial"/>
        </w:rPr>
        <w:t>Begroting 201</w:t>
      </w:r>
      <w:r w:rsidR="004A74E6">
        <w:rPr>
          <w:rFonts w:ascii="Arial" w:hAnsi="Arial" w:cs="Arial"/>
        </w:rPr>
        <w:t>9</w:t>
      </w:r>
    </w:p>
    <w:p w14:paraId="112EA6A7" w14:textId="77777777" w:rsidR="00732E00" w:rsidRDefault="00732E00" w:rsidP="00732E00">
      <w:pPr>
        <w:spacing w:line="240" w:lineRule="auto"/>
        <w:rPr>
          <w:rFonts w:ascii="Arial" w:hAnsi="Arial" w:cs="Arial"/>
        </w:rPr>
      </w:pPr>
    </w:p>
    <w:p w14:paraId="45BBFE41" w14:textId="64E4BCA6" w:rsidR="00732E00" w:rsidRPr="006B2202" w:rsidRDefault="00732E00" w:rsidP="00732E00">
      <w:pPr>
        <w:spacing w:line="240" w:lineRule="auto"/>
        <w:rPr>
          <w:rFonts w:ascii="Arial" w:hAnsi="Arial" w:cs="Arial"/>
        </w:rPr>
      </w:pPr>
      <w:r>
        <w:rPr>
          <w:rFonts w:ascii="Arial" w:hAnsi="Arial" w:cs="Arial"/>
        </w:rPr>
        <w:t>- Bijlage 2: Notulen ALV 201</w:t>
      </w:r>
      <w:r w:rsidR="004A74E6">
        <w:rPr>
          <w:rFonts w:ascii="Arial" w:hAnsi="Arial" w:cs="Arial"/>
        </w:rPr>
        <w:t>9</w:t>
      </w:r>
    </w:p>
    <w:p w14:paraId="5815D62F" w14:textId="77777777" w:rsidR="00732E00" w:rsidRDefault="00732E00" w:rsidP="00732E00">
      <w:pPr>
        <w:spacing w:line="240" w:lineRule="auto"/>
        <w:rPr>
          <w:rFonts w:ascii="Arial" w:hAnsi="Arial" w:cs="Arial"/>
          <w:b/>
        </w:rPr>
      </w:pPr>
      <w:r>
        <w:rPr>
          <w:rFonts w:ascii="Arial" w:hAnsi="Arial" w:cs="Arial"/>
          <w:b/>
        </w:rPr>
        <w:br w:type="page"/>
      </w:r>
    </w:p>
    <w:p w14:paraId="58C6A95B" w14:textId="77777777" w:rsidR="00732E00" w:rsidRDefault="00732E00" w:rsidP="00732E00">
      <w:pPr>
        <w:spacing w:line="240" w:lineRule="auto"/>
        <w:rPr>
          <w:rFonts w:ascii="Arial" w:hAnsi="Arial" w:cs="Arial"/>
          <w:b/>
        </w:rPr>
      </w:pPr>
    </w:p>
    <w:p w14:paraId="585BF18E" w14:textId="77777777" w:rsidR="00732E00" w:rsidRPr="001A1490" w:rsidRDefault="00732E00" w:rsidP="00732E00">
      <w:pPr>
        <w:spacing w:line="240" w:lineRule="auto"/>
        <w:rPr>
          <w:rFonts w:ascii="Arial" w:hAnsi="Arial" w:cs="Arial"/>
          <w:b/>
        </w:rPr>
      </w:pPr>
      <w:r w:rsidRPr="001A1490">
        <w:rPr>
          <w:rFonts w:ascii="Arial" w:hAnsi="Arial" w:cs="Arial"/>
          <w:b/>
        </w:rPr>
        <w:t>Jaarverslag</w:t>
      </w:r>
    </w:p>
    <w:p w14:paraId="5A4ECB32" w14:textId="77777777" w:rsidR="00732E00" w:rsidRPr="001A1490" w:rsidRDefault="00732E00" w:rsidP="00732E00">
      <w:pPr>
        <w:jc w:val="both"/>
        <w:rPr>
          <w:rFonts w:ascii="Arial" w:hAnsi="Arial" w:cs="Arial"/>
        </w:rPr>
      </w:pPr>
    </w:p>
    <w:p w14:paraId="1BD62B9C" w14:textId="77777777" w:rsidR="00732E00" w:rsidRPr="001A1490" w:rsidRDefault="00732E00" w:rsidP="00732E00">
      <w:pPr>
        <w:jc w:val="both"/>
        <w:rPr>
          <w:rFonts w:ascii="Arial" w:hAnsi="Arial" w:cs="Arial"/>
          <w:b/>
        </w:rPr>
      </w:pPr>
      <w:r w:rsidRPr="001A1490">
        <w:rPr>
          <w:rFonts w:ascii="Arial" w:hAnsi="Arial" w:cs="Arial"/>
          <w:b/>
        </w:rPr>
        <w:t>1.</w:t>
      </w:r>
      <w:r w:rsidRPr="001A1490">
        <w:rPr>
          <w:rFonts w:ascii="Arial" w:hAnsi="Arial" w:cs="Arial"/>
          <w:b/>
        </w:rPr>
        <w:tab/>
        <w:t>Algemeen</w:t>
      </w:r>
    </w:p>
    <w:p w14:paraId="0253CF79" w14:textId="0DBF19DE" w:rsidR="00732E00" w:rsidRDefault="00732E00" w:rsidP="00732E00">
      <w:pPr>
        <w:jc w:val="both"/>
        <w:rPr>
          <w:rFonts w:ascii="Arial" w:hAnsi="Arial" w:cs="Arial"/>
        </w:rPr>
      </w:pPr>
      <w:r w:rsidRPr="001A1490">
        <w:rPr>
          <w:rFonts w:ascii="Arial" w:hAnsi="Arial" w:cs="Arial"/>
        </w:rPr>
        <w:t>Het jaar 201</w:t>
      </w:r>
      <w:r w:rsidR="006B25B1">
        <w:rPr>
          <w:rFonts w:ascii="Arial" w:hAnsi="Arial" w:cs="Arial"/>
        </w:rPr>
        <w:t>9</w:t>
      </w:r>
      <w:r w:rsidRPr="001A1490">
        <w:rPr>
          <w:rFonts w:ascii="Arial" w:hAnsi="Arial" w:cs="Arial"/>
        </w:rPr>
        <w:t xml:space="preserve"> stond bij de Vereniging van Jonge Onroerend goed Juristen (JOJ)</w:t>
      </w:r>
      <w:r>
        <w:rPr>
          <w:rFonts w:ascii="Arial" w:hAnsi="Arial" w:cs="Arial"/>
        </w:rPr>
        <w:t xml:space="preserve"> mede</w:t>
      </w:r>
      <w:r w:rsidRPr="001A1490">
        <w:rPr>
          <w:rFonts w:ascii="Arial" w:hAnsi="Arial" w:cs="Arial"/>
        </w:rPr>
        <w:t xml:space="preserve"> in het</w:t>
      </w:r>
      <w:r>
        <w:rPr>
          <w:rFonts w:ascii="Arial" w:hAnsi="Arial" w:cs="Arial"/>
        </w:rPr>
        <w:t xml:space="preserve"> teken van:</w:t>
      </w:r>
    </w:p>
    <w:p w14:paraId="644B1997" w14:textId="45D59254" w:rsidR="00732E00" w:rsidRDefault="00732E00" w:rsidP="00732E00">
      <w:pPr>
        <w:pStyle w:val="Lijstalinea"/>
        <w:numPr>
          <w:ilvl w:val="0"/>
          <w:numId w:val="3"/>
        </w:numPr>
        <w:jc w:val="both"/>
        <w:rPr>
          <w:rFonts w:ascii="Arial" w:hAnsi="Arial" w:cs="Arial"/>
        </w:rPr>
      </w:pPr>
      <w:r>
        <w:rPr>
          <w:rFonts w:ascii="Arial" w:hAnsi="Arial" w:cs="Arial"/>
        </w:rPr>
        <w:t>Het organiseren van seminars op hoogwaardige(re) locaties waarbij een voorafgaand</w:t>
      </w:r>
      <w:r w:rsidR="006B25B1">
        <w:rPr>
          <w:rFonts w:ascii="Arial" w:hAnsi="Arial" w:cs="Arial"/>
        </w:rPr>
        <w:t>e</w:t>
      </w:r>
      <w:r>
        <w:rPr>
          <w:rFonts w:ascii="Arial" w:hAnsi="Arial" w:cs="Arial"/>
        </w:rPr>
        <w:t xml:space="preserve"> lunch om leden meer de gelegenheid te geven elkaar te ontmoeten</w:t>
      </w:r>
      <w:r w:rsidR="006B25B1">
        <w:rPr>
          <w:rFonts w:ascii="Arial" w:hAnsi="Arial" w:cs="Arial"/>
        </w:rPr>
        <w:t xml:space="preserve"> gecontinueerd is.</w:t>
      </w:r>
    </w:p>
    <w:p w14:paraId="2D5B86B8" w14:textId="22050FCC" w:rsidR="006B25B1" w:rsidRPr="00550221" w:rsidRDefault="006B25B1" w:rsidP="00732E00">
      <w:pPr>
        <w:pStyle w:val="Lijstalinea"/>
        <w:numPr>
          <w:ilvl w:val="0"/>
          <w:numId w:val="3"/>
        </w:numPr>
        <w:jc w:val="both"/>
        <w:rPr>
          <w:rFonts w:ascii="Arial" w:hAnsi="Arial" w:cs="Arial"/>
        </w:rPr>
      </w:pPr>
      <w:r>
        <w:rPr>
          <w:rFonts w:ascii="Arial" w:hAnsi="Arial" w:cs="Arial"/>
        </w:rPr>
        <w:t xml:space="preserve">Het organiseren van een gezamenlijke activiteit met de Vereniging voor Bouwrecht (VBR) en Vereniging voor Bouwrecht-Advocaten (VBR-A) in de vorm van een Actualiteitendag. </w:t>
      </w:r>
    </w:p>
    <w:p w14:paraId="30219E62" w14:textId="77777777" w:rsidR="00732E00" w:rsidRDefault="00732E00" w:rsidP="00732E00">
      <w:pPr>
        <w:pStyle w:val="Lijstalinea"/>
        <w:numPr>
          <w:ilvl w:val="0"/>
          <w:numId w:val="3"/>
        </w:numPr>
        <w:ind w:left="714" w:hanging="357"/>
        <w:rPr>
          <w:rFonts w:ascii="Arial" w:hAnsi="Arial" w:cs="Arial"/>
        </w:rPr>
      </w:pPr>
      <w:r>
        <w:rPr>
          <w:rFonts w:ascii="Arial" w:hAnsi="Arial" w:cs="Arial"/>
        </w:rPr>
        <w:t xml:space="preserve">Bestuurswissel. In het afgelopen jaar is een deel van het bestuur (feitelijk) afgetreden en zijn er nieuwe </w:t>
      </w:r>
      <w:r w:rsidRPr="00B6452B">
        <w:rPr>
          <w:rFonts w:ascii="Arial" w:hAnsi="Arial" w:cs="Arial"/>
        </w:rPr>
        <w:t>bestuursleden aangetrokken. Sollicitaties die in dit kader hebben plaatsgevonden hebben geleid tot de voordracht van twee nieuwe bestuursleden bij deze</w:t>
      </w:r>
      <w:r>
        <w:rPr>
          <w:rFonts w:ascii="Arial" w:hAnsi="Arial" w:cs="Arial"/>
        </w:rPr>
        <w:t xml:space="preserve"> algemene ledenvergadering. Het betreft:</w:t>
      </w:r>
    </w:p>
    <w:p w14:paraId="14C5EEFE" w14:textId="7F5B761E" w:rsidR="00732E00" w:rsidRPr="00550221" w:rsidRDefault="00732E00" w:rsidP="00732E00">
      <w:pPr>
        <w:pStyle w:val="Lijstalinea"/>
        <w:jc w:val="both"/>
        <w:rPr>
          <w:rFonts w:ascii="Arial" w:hAnsi="Arial" w:cs="Arial"/>
        </w:rPr>
      </w:pPr>
      <w:r w:rsidRPr="00B6452B">
        <w:rPr>
          <w:rFonts w:ascii="Arial" w:hAnsi="Arial" w:cs="Arial"/>
        </w:rPr>
        <w:t>•</w:t>
      </w:r>
      <w:r w:rsidRPr="00B6452B">
        <w:rPr>
          <w:rFonts w:ascii="Arial" w:hAnsi="Arial" w:cs="Arial"/>
        </w:rPr>
        <w:tab/>
      </w:r>
      <w:r w:rsidR="006B25B1">
        <w:rPr>
          <w:rFonts w:ascii="Arial" w:hAnsi="Arial" w:cs="Arial"/>
        </w:rPr>
        <w:t>de heer mr. Brim Tonino</w:t>
      </w:r>
      <w:r w:rsidRPr="00550221">
        <w:rPr>
          <w:rFonts w:ascii="Arial" w:hAnsi="Arial" w:cs="Arial"/>
        </w:rPr>
        <w:t>, ad</w:t>
      </w:r>
      <w:r>
        <w:rPr>
          <w:rFonts w:ascii="Arial" w:hAnsi="Arial" w:cs="Arial"/>
        </w:rPr>
        <w:t xml:space="preserve">vocaat bij </w:t>
      </w:r>
      <w:r w:rsidR="006B25B1">
        <w:rPr>
          <w:rFonts w:ascii="Arial" w:hAnsi="Arial" w:cs="Arial"/>
        </w:rPr>
        <w:t>Van der Feltz te Den Haag;</w:t>
      </w:r>
    </w:p>
    <w:p w14:paraId="086E5481" w14:textId="3665A5AB" w:rsidR="00732E00" w:rsidRDefault="00732E00" w:rsidP="00732E00">
      <w:pPr>
        <w:pStyle w:val="Lijstalinea"/>
        <w:jc w:val="both"/>
        <w:rPr>
          <w:rFonts w:ascii="Arial" w:hAnsi="Arial" w:cs="Arial"/>
        </w:rPr>
      </w:pPr>
      <w:r w:rsidRPr="007E777F">
        <w:rPr>
          <w:rFonts w:ascii="Arial" w:hAnsi="Arial" w:cs="Arial"/>
        </w:rPr>
        <w:t>•</w:t>
      </w:r>
      <w:r w:rsidRPr="007E777F">
        <w:rPr>
          <w:rFonts w:ascii="Arial" w:hAnsi="Arial" w:cs="Arial"/>
        </w:rPr>
        <w:tab/>
      </w:r>
      <w:r w:rsidR="006B25B1">
        <w:rPr>
          <w:rFonts w:ascii="Arial" w:hAnsi="Arial" w:cs="Arial"/>
        </w:rPr>
        <w:t>de heer mr. Max Verbaken, advocaat bij AKD te Amsterdam.</w:t>
      </w:r>
    </w:p>
    <w:p w14:paraId="0BAC7E42" w14:textId="77777777" w:rsidR="00732E00" w:rsidRDefault="00732E00" w:rsidP="00732E00">
      <w:pPr>
        <w:pStyle w:val="Lijstalinea"/>
        <w:numPr>
          <w:ilvl w:val="0"/>
          <w:numId w:val="3"/>
        </w:numPr>
        <w:ind w:left="714" w:hanging="357"/>
        <w:rPr>
          <w:rFonts w:ascii="Arial" w:hAnsi="Arial" w:cs="Arial"/>
        </w:rPr>
      </w:pPr>
      <w:r>
        <w:rPr>
          <w:rFonts w:ascii="Arial" w:hAnsi="Arial" w:cs="Arial"/>
        </w:rPr>
        <w:t>Behoud erkenning. De Vereniging JOJ heeft in 2018 haar status als erkende onderwijsinstelling voor de Nederlandse Orde van Advocaten (</w:t>
      </w:r>
      <w:proofErr w:type="spellStart"/>
      <w:r>
        <w:rPr>
          <w:rFonts w:ascii="Arial" w:hAnsi="Arial" w:cs="Arial"/>
        </w:rPr>
        <w:t>NOvA</w:t>
      </w:r>
      <w:proofErr w:type="spellEnd"/>
      <w:r>
        <w:rPr>
          <w:rFonts w:ascii="Arial" w:hAnsi="Arial" w:cs="Arial"/>
        </w:rPr>
        <w:t xml:space="preserve">) behouden. Aan de seminars werden derhalve ook in 2018 punten toegekend door zowel de </w:t>
      </w:r>
      <w:proofErr w:type="spellStart"/>
      <w:r>
        <w:rPr>
          <w:rFonts w:ascii="Arial" w:hAnsi="Arial" w:cs="Arial"/>
        </w:rPr>
        <w:t>NOvA</w:t>
      </w:r>
      <w:proofErr w:type="spellEnd"/>
      <w:r>
        <w:rPr>
          <w:rFonts w:ascii="Arial" w:hAnsi="Arial" w:cs="Arial"/>
        </w:rPr>
        <w:t xml:space="preserve">, als door de Koninklijke Notariële Beroepsorganisatie (KNB).  </w:t>
      </w:r>
    </w:p>
    <w:p w14:paraId="73744F96" w14:textId="77777777" w:rsidR="00732E00" w:rsidRPr="0005705A" w:rsidRDefault="00732E00" w:rsidP="00732E00">
      <w:pPr>
        <w:pStyle w:val="Lijstalinea"/>
        <w:numPr>
          <w:ilvl w:val="0"/>
          <w:numId w:val="3"/>
        </w:numPr>
        <w:jc w:val="both"/>
        <w:rPr>
          <w:rFonts w:ascii="Arial" w:hAnsi="Arial" w:cs="Arial"/>
        </w:rPr>
      </w:pPr>
      <w:r>
        <w:rPr>
          <w:rFonts w:ascii="Arial" w:hAnsi="Arial" w:cs="Arial"/>
        </w:rPr>
        <w:t xml:space="preserve">Het toepassen van de vereisten van de Algemene Verordening Gegevensbescherming (AVG) op het ledenbeheersysteem en het verwerken van persoonsgegeven door de vereniging. </w:t>
      </w:r>
    </w:p>
    <w:p w14:paraId="501E34BD" w14:textId="77777777" w:rsidR="00732E00" w:rsidRPr="001A1490" w:rsidRDefault="00732E00" w:rsidP="00732E00">
      <w:pPr>
        <w:jc w:val="both"/>
        <w:rPr>
          <w:rFonts w:ascii="Arial" w:hAnsi="Arial" w:cs="Arial"/>
        </w:rPr>
      </w:pPr>
    </w:p>
    <w:p w14:paraId="31DA0B41" w14:textId="77777777" w:rsidR="00732E00" w:rsidRPr="001A1490" w:rsidRDefault="00732E00" w:rsidP="00732E00">
      <w:pPr>
        <w:jc w:val="both"/>
        <w:rPr>
          <w:rFonts w:ascii="Arial" w:hAnsi="Arial" w:cs="Arial"/>
        </w:rPr>
      </w:pPr>
    </w:p>
    <w:p w14:paraId="14EE993A" w14:textId="77777777" w:rsidR="00732E00" w:rsidRPr="001A1490" w:rsidRDefault="00732E00" w:rsidP="00732E00">
      <w:pPr>
        <w:jc w:val="both"/>
        <w:rPr>
          <w:rFonts w:ascii="Arial" w:hAnsi="Arial" w:cs="Arial"/>
          <w:b/>
        </w:rPr>
      </w:pPr>
      <w:r w:rsidRPr="001A1490">
        <w:rPr>
          <w:rFonts w:ascii="Arial" w:hAnsi="Arial" w:cs="Arial"/>
          <w:b/>
        </w:rPr>
        <w:t>2.</w:t>
      </w:r>
      <w:r w:rsidRPr="001A1490">
        <w:rPr>
          <w:rFonts w:ascii="Arial" w:hAnsi="Arial" w:cs="Arial"/>
          <w:b/>
        </w:rPr>
        <w:tab/>
        <w:t>Bestuur</w:t>
      </w:r>
    </w:p>
    <w:p w14:paraId="20790D08" w14:textId="4762A968" w:rsidR="00732E00" w:rsidRPr="001A1490" w:rsidRDefault="00732E00" w:rsidP="00732E00">
      <w:pPr>
        <w:jc w:val="both"/>
        <w:rPr>
          <w:rFonts w:ascii="Arial" w:hAnsi="Arial" w:cs="Arial"/>
        </w:rPr>
      </w:pPr>
      <w:r w:rsidRPr="001A1490">
        <w:rPr>
          <w:rFonts w:ascii="Arial" w:hAnsi="Arial" w:cs="Arial"/>
        </w:rPr>
        <w:t>Het bestuur van de Vereniging bestond in het jaar 201</w:t>
      </w:r>
      <w:r w:rsidR="006B25B1">
        <w:rPr>
          <w:rFonts w:ascii="Arial" w:hAnsi="Arial" w:cs="Arial"/>
        </w:rPr>
        <w:t>9</w:t>
      </w:r>
      <w:r>
        <w:rPr>
          <w:rFonts w:ascii="Arial" w:hAnsi="Arial" w:cs="Arial"/>
        </w:rPr>
        <w:t xml:space="preserve"> </w:t>
      </w:r>
      <w:r w:rsidRPr="001A1490">
        <w:rPr>
          <w:rFonts w:ascii="Arial" w:hAnsi="Arial" w:cs="Arial"/>
        </w:rPr>
        <w:t>uit de navolgende personen:</w:t>
      </w:r>
    </w:p>
    <w:p w14:paraId="5EF59FE8" w14:textId="67EE45A4" w:rsidR="00732E00" w:rsidRDefault="006B25B1" w:rsidP="00732E00">
      <w:pPr>
        <w:pStyle w:val="Lijstalinea"/>
        <w:numPr>
          <w:ilvl w:val="0"/>
          <w:numId w:val="1"/>
        </w:numPr>
        <w:jc w:val="both"/>
        <w:rPr>
          <w:rFonts w:ascii="Arial" w:hAnsi="Arial" w:cs="Arial"/>
        </w:rPr>
      </w:pPr>
      <w:r>
        <w:rPr>
          <w:rFonts w:ascii="Arial" w:hAnsi="Arial" w:cs="Arial"/>
        </w:rPr>
        <w:t>Jacco Karens</w:t>
      </w:r>
      <w:r w:rsidR="00732E00">
        <w:rPr>
          <w:rFonts w:ascii="Arial" w:hAnsi="Arial" w:cs="Arial"/>
        </w:rPr>
        <w:t xml:space="preserve"> (voorzitter);</w:t>
      </w:r>
    </w:p>
    <w:p w14:paraId="1004635F" w14:textId="1B8F9BEE" w:rsidR="00732E00" w:rsidRDefault="006B25B1" w:rsidP="00732E00">
      <w:pPr>
        <w:pStyle w:val="Lijstalinea"/>
        <w:numPr>
          <w:ilvl w:val="0"/>
          <w:numId w:val="1"/>
        </w:numPr>
        <w:jc w:val="both"/>
        <w:rPr>
          <w:rFonts w:ascii="Arial" w:hAnsi="Arial" w:cs="Arial"/>
        </w:rPr>
      </w:pPr>
      <w:r>
        <w:rPr>
          <w:rFonts w:ascii="Arial" w:hAnsi="Arial" w:cs="Arial"/>
        </w:rPr>
        <w:t>Danielle Joosten</w:t>
      </w:r>
      <w:r w:rsidR="00732E00">
        <w:rPr>
          <w:rFonts w:ascii="Arial" w:hAnsi="Arial" w:cs="Arial"/>
        </w:rPr>
        <w:t xml:space="preserve"> (penningmeester);</w:t>
      </w:r>
    </w:p>
    <w:p w14:paraId="1364F00F" w14:textId="2C7810F9" w:rsidR="00732E00" w:rsidRDefault="006B25B1" w:rsidP="00732E00">
      <w:pPr>
        <w:pStyle w:val="Lijstalinea"/>
        <w:numPr>
          <w:ilvl w:val="0"/>
          <w:numId w:val="1"/>
        </w:numPr>
        <w:jc w:val="both"/>
        <w:rPr>
          <w:rFonts w:ascii="Arial" w:hAnsi="Arial" w:cs="Arial"/>
        </w:rPr>
      </w:pPr>
      <w:r>
        <w:rPr>
          <w:rFonts w:ascii="Arial" w:hAnsi="Arial" w:cs="Arial"/>
        </w:rPr>
        <w:t>Hugo Goedegebure</w:t>
      </w:r>
      <w:r w:rsidR="00732E00">
        <w:rPr>
          <w:rFonts w:ascii="Arial" w:hAnsi="Arial" w:cs="Arial"/>
        </w:rPr>
        <w:t xml:space="preserve"> (eerste secretaris)</w:t>
      </w:r>
    </w:p>
    <w:p w14:paraId="225A19F0" w14:textId="4E0CAC81" w:rsidR="00732E00" w:rsidRDefault="006B25B1" w:rsidP="00732E00">
      <w:pPr>
        <w:pStyle w:val="Lijstalinea"/>
        <w:numPr>
          <w:ilvl w:val="0"/>
          <w:numId w:val="1"/>
        </w:numPr>
        <w:jc w:val="both"/>
        <w:rPr>
          <w:rFonts w:ascii="Arial" w:hAnsi="Arial" w:cs="Arial"/>
        </w:rPr>
      </w:pPr>
      <w:r>
        <w:rPr>
          <w:rFonts w:ascii="Arial" w:hAnsi="Arial" w:cs="Arial"/>
        </w:rPr>
        <w:t>Mirjam Davelaar</w:t>
      </w:r>
      <w:r w:rsidR="00732E00">
        <w:rPr>
          <w:rFonts w:ascii="Arial" w:hAnsi="Arial" w:cs="Arial"/>
        </w:rPr>
        <w:t xml:space="preserve"> (tweede secretaris)</w:t>
      </w:r>
    </w:p>
    <w:p w14:paraId="75A1BF49" w14:textId="21CAD6D6" w:rsidR="00732E00" w:rsidRDefault="006B25B1" w:rsidP="00732E00">
      <w:pPr>
        <w:pStyle w:val="Lijstalinea"/>
        <w:numPr>
          <w:ilvl w:val="0"/>
          <w:numId w:val="1"/>
        </w:numPr>
        <w:jc w:val="both"/>
        <w:rPr>
          <w:rFonts w:ascii="Arial" w:hAnsi="Arial" w:cs="Arial"/>
        </w:rPr>
      </w:pPr>
      <w:r>
        <w:rPr>
          <w:rFonts w:ascii="Arial" w:hAnsi="Arial" w:cs="Arial"/>
        </w:rPr>
        <w:t>Carine Russel</w:t>
      </w:r>
      <w:r w:rsidR="00732E00">
        <w:rPr>
          <w:rFonts w:ascii="Arial" w:hAnsi="Arial" w:cs="Arial"/>
        </w:rPr>
        <w:t xml:space="preserve"> (hoofd opleidingen);</w:t>
      </w:r>
    </w:p>
    <w:p w14:paraId="59344F13" w14:textId="36B39735" w:rsidR="00732E00" w:rsidRDefault="006B25B1" w:rsidP="00732E00">
      <w:pPr>
        <w:pStyle w:val="Lijstalinea"/>
        <w:numPr>
          <w:ilvl w:val="0"/>
          <w:numId w:val="1"/>
        </w:numPr>
        <w:jc w:val="both"/>
        <w:rPr>
          <w:rFonts w:ascii="Arial" w:hAnsi="Arial" w:cs="Arial"/>
        </w:rPr>
      </w:pPr>
      <w:r>
        <w:rPr>
          <w:rFonts w:ascii="Arial" w:hAnsi="Arial" w:cs="Arial"/>
        </w:rPr>
        <w:t>Max Verbaken</w:t>
      </w:r>
      <w:r w:rsidR="00732E00">
        <w:rPr>
          <w:rFonts w:ascii="Arial" w:hAnsi="Arial" w:cs="Arial"/>
        </w:rPr>
        <w:t xml:space="preserve"> (algemeen bestuurslid);</w:t>
      </w:r>
    </w:p>
    <w:p w14:paraId="38D67AD0" w14:textId="20C52D2C" w:rsidR="00732E00" w:rsidRPr="007D406E" w:rsidRDefault="006B25B1" w:rsidP="00732E00">
      <w:pPr>
        <w:pStyle w:val="Lijstalinea"/>
        <w:numPr>
          <w:ilvl w:val="0"/>
          <w:numId w:val="1"/>
        </w:numPr>
        <w:jc w:val="both"/>
        <w:rPr>
          <w:rFonts w:ascii="Arial" w:hAnsi="Arial" w:cs="Arial"/>
        </w:rPr>
      </w:pPr>
      <w:r>
        <w:rPr>
          <w:rFonts w:ascii="Arial" w:hAnsi="Arial" w:cs="Arial"/>
        </w:rPr>
        <w:t>Brim Tonino</w:t>
      </w:r>
      <w:r w:rsidR="00732E00">
        <w:rPr>
          <w:rFonts w:ascii="Arial" w:hAnsi="Arial" w:cs="Arial"/>
        </w:rPr>
        <w:t xml:space="preserve"> (algemeen bestuurslid).</w:t>
      </w:r>
    </w:p>
    <w:p w14:paraId="17323F6D" w14:textId="77777777" w:rsidR="00732E00" w:rsidRPr="001A1490" w:rsidRDefault="00732E00" w:rsidP="00732E00">
      <w:pPr>
        <w:pStyle w:val="Lijstalinea"/>
        <w:jc w:val="both"/>
        <w:rPr>
          <w:rFonts w:ascii="Arial" w:hAnsi="Arial" w:cs="Arial"/>
        </w:rPr>
      </w:pPr>
    </w:p>
    <w:p w14:paraId="7DB80578" w14:textId="77777777" w:rsidR="00732E00" w:rsidRPr="001A1490" w:rsidRDefault="00732E00" w:rsidP="00732E00">
      <w:pPr>
        <w:jc w:val="both"/>
        <w:rPr>
          <w:rFonts w:ascii="Arial" w:hAnsi="Arial" w:cs="Arial"/>
          <w:b/>
        </w:rPr>
      </w:pPr>
      <w:r w:rsidRPr="001A1490">
        <w:rPr>
          <w:rFonts w:ascii="Arial" w:hAnsi="Arial" w:cs="Arial"/>
          <w:b/>
        </w:rPr>
        <w:t>3.</w:t>
      </w:r>
      <w:r w:rsidRPr="001A1490">
        <w:rPr>
          <w:rFonts w:ascii="Arial" w:hAnsi="Arial" w:cs="Arial"/>
          <w:b/>
        </w:rPr>
        <w:tab/>
        <w:t>Raad van Advies</w:t>
      </w:r>
    </w:p>
    <w:p w14:paraId="17B6DABC" w14:textId="77777777" w:rsidR="00732E00" w:rsidRPr="001A1490" w:rsidRDefault="00732E00" w:rsidP="00732E00">
      <w:pPr>
        <w:jc w:val="both"/>
        <w:rPr>
          <w:rFonts w:ascii="Arial" w:hAnsi="Arial" w:cs="Arial"/>
        </w:rPr>
      </w:pPr>
      <w:r w:rsidRPr="001A1490">
        <w:rPr>
          <w:rFonts w:ascii="Arial" w:hAnsi="Arial" w:cs="Arial"/>
        </w:rPr>
        <w:t xml:space="preserve">Sinds het jaar van oprichting (2002) beschikt de </w:t>
      </w:r>
      <w:r>
        <w:rPr>
          <w:rFonts w:ascii="Arial" w:hAnsi="Arial" w:cs="Arial"/>
        </w:rPr>
        <w:t>v</w:t>
      </w:r>
      <w:r w:rsidRPr="001A1490">
        <w:rPr>
          <w:rFonts w:ascii="Arial" w:hAnsi="Arial" w:cs="Arial"/>
        </w:rPr>
        <w:t>ereniging over een Raad van Advies die is bedoeld als gezaghebbend klankbord waaraan het bestuur haar ideeën kan voorleggen.</w:t>
      </w:r>
    </w:p>
    <w:p w14:paraId="5CF227CD" w14:textId="25E4184F" w:rsidR="00732E00" w:rsidRPr="001A1490" w:rsidRDefault="00732E00" w:rsidP="00732E00">
      <w:pPr>
        <w:jc w:val="both"/>
        <w:rPr>
          <w:rFonts w:ascii="Arial" w:hAnsi="Arial" w:cs="Arial"/>
        </w:rPr>
      </w:pPr>
      <w:r w:rsidRPr="001A1490">
        <w:rPr>
          <w:rFonts w:ascii="Arial" w:hAnsi="Arial" w:cs="Arial"/>
        </w:rPr>
        <w:t>In deze Raad van Advies hadden tijdens het jaar 201</w:t>
      </w:r>
      <w:r w:rsidR="007D406E">
        <w:rPr>
          <w:rFonts w:ascii="Arial" w:hAnsi="Arial" w:cs="Arial"/>
        </w:rPr>
        <w:t>9</w:t>
      </w:r>
      <w:r w:rsidRPr="001A1490">
        <w:rPr>
          <w:rFonts w:ascii="Arial" w:hAnsi="Arial" w:cs="Arial"/>
        </w:rPr>
        <w:t xml:space="preserve"> zitting: </w:t>
      </w:r>
    </w:p>
    <w:p w14:paraId="50EDC494" w14:textId="77777777" w:rsidR="00732E00" w:rsidRPr="00996268" w:rsidRDefault="00732E00" w:rsidP="00732E00">
      <w:pPr>
        <w:pStyle w:val="Lijstalinea"/>
        <w:numPr>
          <w:ilvl w:val="0"/>
          <w:numId w:val="1"/>
        </w:numPr>
        <w:jc w:val="both"/>
        <w:rPr>
          <w:rFonts w:ascii="Arial" w:hAnsi="Arial" w:cs="Arial"/>
          <w:color w:val="000000" w:themeColor="text1"/>
          <w:szCs w:val="18"/>
        </w:rPr>
      </w:pPr>
      <w:r w:rsidRPr="001A1490">
        <w:rPr>
          <w:rFonts w:ascii="Arial" w:hAnsi="Arial" w:cs="Arial"/>
        </w:rPr>
        <w:t>Mr. J. Hoekstra</w:t>
      </w:r>
      <w:r w:rsidRPr="001A1490">
        <w:rPr>
          <w:rFonts w:ascii="Arial" w:hAnsi="Arial" w:cs="Arial"/>
        </w:rPr>
        <w:tab/>
      </w:r>
      <w:r w:rsidRPr="001A1490">
        <w:rPr>
          <w:rFonts w:ascii="Arial" w:hAnsi="Arial" w:cs="Arial"/>
        </w:rPr>
        <w:tab/>
      </w:r>
      <w:r w:rsidRPr="001A1490">
        <w:rPr>
          <w:rFonts w:ascii="Arial" w:hAnsi="Arial" w:cs="Arial"/>
        </w:rPr>
        <w:tab/>
      </w:r>
      <w:r w:rsidRPr="001A1490">
        <w:rPr>
          <w:rFonts w:ascii="Arial" w:hAnsi="Arial" w:cs="Arial"/>
        </w:rPr>
        <w:tab/>
      </w:r>
      <w:r w:rsidRPr="00996268">
        <w:rPr>
          <w:rFonts w:ascii="Arial" w:hAnsi="Arial" w:cs="Arial"/>
          <w:color w:val="000000" w:themeColor="text1"/>
          <w:szCs w:val="18"/>
        </w:rPr>
        <w:t xml:space="preserve">staatsraad i.b.d. bij de Afdeling bestuursrechtspraak van de Raad </w:t>
      </w:r>
      <w:r>
        <w:rPr>
          <w:rFonts w:ascii="Arial" w:hAnsi="Arial" w:cs="Arial"/>
          <w:color w:val="000000" w:themeColor="text1"/>
          <w:szCs w:val="18"/>
        </w:rPr>
        <w:tab/>
      </w:r>
      <w:r>
        <w:rPr>
          <w:rFonts w:ascii="Arial" w:hAnsi="Arial" w:cs="Arial"/>
          <w:color w:val="000000" w:themeColor="text1"/>
          <w:szCs w:val="18"/>
        </w:rPr>
        <w:tab/>
      </w:r>
      <w:r>
        <w:rPr>
          <w:rFonts w:ascii="Arial" w:hAnsi="Arial" w:cs="Arial"/>
          <w:color w:val="000000" w:themeColor="text1"/>
          <w:szCs w:val="18"/>
        </w:rPr>
        <w:tab/>
      </w:r>
      <w:r>
        <w:rPr>
          <w:rFonts w:ascii="Arial" w:hAnsi="Arial" w:cs="Arial"/>
          <w:color w:val="000000" w:themeColor="text1"/>
          <w:szCs w:val="18"/>
        </w:rPr>
        <w:tab/>
      </w:r>
      <w:r>
        <w:rPr>
          <w:rFonts w:ascii="Arial" w:hAnsi="Arial" w:cs="Arial"/>
          <w:color w:val="000000" w:themeColor="text1"/>
          <w:szCs w:val="18"/>
        </w:rPr>
        <w:tab/>
      </w:r>
      <w:r w:rsidRPr="00996268">
        <w:rPr>
          <w:rFonts w:ascii="Arial" w:hAnsi="Arial" w:cs="Arial"/>
          <w:color w:val="000000" w:themeColor="text1"/>
          <w:szCs w:val="18"/>
        </w:rPr>
        <w:t>van State</w:t>
      </w:r>
      <w:r>
        <w:rPr>
          <w:rFonts w:ascii="Arial" w:hAnsi="Arial" w:cs="Arial"/>
          <w:color w:val="000000" w:themeColor="text1"/>
          <w:szCs w:val="18"/>
        </w:rPr>
        <w:t>;</w:t>
      </w:r>
    </w:p>
    <w:p w14:paraId="4C9B4B30" w14:textId="77777777" w:rsidR="00732E00" w:rsidRPr="001A1490" w:rsidRDefault="00732E00" w:rsidP="00732E00">
      <w:pPr>
        <w:pStyle w:val="Lijstalinea"/>
        <w:numPr>
          <w:ilvl w:val="0"/>
          <w:numId w:val="1"/>
        </w:numPr>
        <w:jc w:val="both"/>
        <w:rPr>
          <w:rFonts w:ascii="Arial" w:hAnsi="Arial" w:cs="Arial"/>
        </w:rPr>
      </w:pPr>
      <w:r w:rsidRPr="001A1490">
        <w:rPr>
          <w:rFonts w:ascii="Arial" w:hAnsi="Arial" w:cs="Arial"/>
        </w:rPr>
        <w:t xml:space="preserve">Mr. K. </w:t>
      </w:r>
      <w:proofErr w:type="spellStart"/>
      <w:r w:rsidRPr="001A1490">
        <w:rPr>
          <w:rFonts w:ascii="Arial" w:hAnsi="Arial" w:cs="Arial"/>
        </w:rPr>
        <w:t>Roordink</w:t>
      </w:r>
      <w:proofErr w:type="spellEnd"/>
      <w:r w:rsidRPr="001A1490">
        <w:rPr>
          <w:rFonts w:ascii="Arial" w:hAnsi="Arial" w:cs="Arial"/>
        </w:rPr>
        <w:tab/>
      </w:r>
      <w:r w:rsidRPr="001A1490">
        <w:rPr>
          <w:rFonts w:ascii="Arial" w:hAnsi="Arial" w:cs="Arial"/>
        </w:rPr>
        <w:tab/>
      </w:r>
      <w:r w:rsidRPr="001A1490">
        <w:rPr>
          <w:rFonts w:ascii="Arial" w:hAnsi="Arial" w:cs="Arial"/>
        </w:rPr>
        <w:tab/>
      </w:r>
      <w:r w:rsidRPr="001A1490">
        <w:rPr>
          <w:rFonts w:ascii="Arial" w:hAnsi="Arial" w:cs="Arial"/>
        </w:rPr>
        <w:tab/>
        <w:t xml:space="preserve">advocaat bij </w:t>
      </w:r>
      <w:proofErr w:type="spellStart"/>
      <w:r w:rsidRPr="001A1490">
        <w:rPr>
          <w:rFonts w:ascii="Arial" w:hAnsi="Arial" w:cs="Arial"/>
        </w:rPr>
        <w:t>Poelmann</w:t>
      </w:r>
      <w:proofErr w:type="spellEnd"/>
      <w:r w:rsidRPr="001A1490">
        <w:rPr>
          <w:rFonts w:ascii="Arial" w:hAnsi="Arial" w:cs="Arial"/>
        </w:rPr>
        <w:t xml:space="preserve"> van den Broek advocaten</w:t>
      </w:r>
      <w:r>
        <w:rPr>
          <w:rFonts w:ascii="Arial" w:hAnsi="Arial" w:cs="Arial"/>
        </w:rPr>
        <w:t>;</w:t>
      </w:r>
    </w:p>
    <w:p w14:paraId="7CA06014" w14:textId="77777777" w:rsidR="00732E00" w:rsidRPr="001A1490" w:rsidRDefault="00732E00" w:rsidP="00732E00">
      <w:pPr>
        <w:pStyle w:val="Lijstalinea"/>
        <w:numPr>
          <w:ilvl w:val="0"/>
          <w:numId w:val="1"/>
        </w:numPr>
        <w:jc w:val="both"/>
        <w:rPr>
          <w:rFonts w:ascii="Arial" w:hAnsi="Arial" w:cs="Arial"/>
        </w:rPr>
      </w:pPr>
      <w:r w:rsidRPr="001A1490">
        <w:rPr>
          <w:rFonts w:ascii="Arial" w:hAnsi="Arial" w:cs="Arial"/>
        </w:rPr>
        <w:t>Mr. J.A.M.A. Sluysmans</w:t>
      </w:r>
      <w:r w:rsidRPr="001A1490">
        <w:rPr>
          <w:rFonts w:ascii="Arial" w:hAnsi="Arial" w:cs="Arial"/>
        </w:rPr>
        <w:tab/>
      </w:r>
      <w:r w:rsidRPr="001A1490">
        <w:rPr>
          <w:rFonts w:ascii="Arial" w:hAnsi="Arial" w:cs="Arial"/>
        </w:rPr>
        <w:tab/>
      </w:r>
      <w:r w:rsidRPr="001A1490">
        <w:rPr>
          <w:rFonts w:ascii="Arial" w:hAnsi="Arial" w:cs="Arial"/>
        </w:rPr>
        <w:tab/>
        <w:t>advocaat bij Van der Feltz advocaten</w:t>
      </w:r>
      <w:r>
        <w:rPr>
          <w:rFonts w:ascii="Arial" w:hAnsi="Arial" w:cs="Arial"/>
        </w:rPr>
        <w:t>;</w:t>
      </w:r>
    </w:p>
    <w:p w14:paraId="2F92D1D5" w14:textId="3E750A87" w:rsidR="00732E00" w:rsidRPr="001A1490" w:rsidRDefault="00732E00" w:rsidP="00732E00">
      <w:pPr>
        <w:pStyle w:val="Lijstalinea"/>
        <w:numPr>
          <w:ilvl w:val="0"/>
          <w:numId w:val="1"/>
        </w:numPr>
        <w:jc w:val="both"/>
        <w:rPr>
          <w:rFonts w:ascii="Arial" w:hAnsi="Arial" w:cs="Arial"/>
        </w:rPr>
      </w:pPr>
      <w:r w:rsidRPr="001A1490">
        <w:rPr>
          <w:rFonts w:ascii="Arial" w:hAnsi="Arial" w:cs="Arial"/>
        </w:rPr>
        <w:t xml:space="preserve">Mr. </w:t>
      </w:r>
      <w:r w:rsidR="007D406E">
        <w:rPr>
          <w:rFonts w:ascii="Arial" w:hAnsi="Arial" w:cs="Arial"/>
        </w:rPr>
        <w:t>J. de Bruin</w:t>
      </w:r>
      <w:r w:rsidR="007D406E">
        <w:rPr>
          <w:rFonts w:ascii="Arial" w:hAnsi="Arial" w:cs="Arial"/>
        </w:rPr>
        <w:tab/>
      </w:r>
      <w:r w:rsidR="007D406E">
        <w:rPr>
          <w:rFonts w:ascii="Arial" w:hAnsi="Arial" w:cs="Arial"/>
        </w:rPr>
        <w:tab/>
      </w:r>
      <w:r w:rsidR="007D406E">
        <w:rPr>
          <w:rFonts w:ascii="Arial" w:hAnsi="Arial" w:cs="Arial"/>
        </w:rPr>
        <w:tab/>
      </w:r>
      <w:r w:rsidR="007D406E">
        <w:rPr>
          <w:rFonts w:ascii="Arial" w:hAnsi="Arial" w:cs="Arial"/>
        </w:rPr>
        <w:tab/>
        <w:t xml:space="preserve">advocaat bij Fort advocaten; </w:t>
      </w:r>
    </w:p>
    <w:p w14:paraId="2E88A7E1" w14:textId="77777777" w:rsidR="00732E00" w:rsidRPr="001A1490" w:rsidRDefault="00732E00" w:rsidP="00732E00">
      <w:pPr>
        <w:pStyle w:val="Lijstalinea"/>
        <w:numPr>
          <w:ilvl w:val="0"/>
          <w:numId w:val="1"/>
        </w:numPr>
        <w:jc w:val="both"/>
        <w:rPr>
          <w:rFonts w:ascii="Arial" w:hAnsi="Arial" w:cs="Arial"/>
        </w:rPr>
      </w:pPr>
      <w:r w:rsidRPr="001A1490">
        <w:rPr>
          <w:rFonts w:ascii="Arial" w:hAnsi="Arial" w:cs="Arial"/>
        </w:rPr>
        <w:t>Prof. Mr. S.E. Bartels</w:t>
      </w:r>
      <w:r w:rsidRPr="001A1490">
        <w:rPr>
          <w:rFonts w:ascii="Arial" w:hAnsi="Arial" w:cs="Arial"/>
        </w:rPr>
        <w:tab/>
      </w:r>
      <w:r w:rsidRPr="001A1490">
        <w:rPr>
          <w:rFonts w:ascii="Arial" w:hAnsi="Arial" w:cs="Arial"/>
        </w:rPr>
        <w:tab/>
      </w:r>
      <w:r w:rsidRPr="001A1490">
        <w:rPr>
          <w:rFonts w:ascii="Arial" w:hAnsi="Arial" w:cs="Arial"/>
        </w:rPr>
        <w:tab/>
        <w:t>hoogleraar Burgerlijk Recht Radboud Universiteit Nijmegen</w:t>
      </w:r>
      <w:r>
        <w:rPr>
          <w:rFonts w:ascii="Arial" w:hAnsi="Arial" w:cs="Arial"/>
        </w:rPr>
        <w:t>;</w:t>
      </w:r>
    </w:p>
    <w:p w14:paraId="4B9D31DD" w14:textId="77777777" w:rsidR="00732E00" w:rsidRDefault="00732E00" w:rsidP="00732E00">
      <w:pPr>
        <w:pStyle w:val="Lijstalinea"/>
        <w:numPr>
          <w:ilvl w:val="0"/>
          <w:numId w:val="1"/>
        </w:numPr>
        <w:jc w:val="both"/>
        <w:rPr>
          <w:rFonts w:ascii="Arial" w:hAnsi="Arial" w:cs="Arial"/>
        </w:rPr>
      </w:pPr>
      <w:r w:rsidRPr="001A1490">
        <w:rPr>
          <w:rFonts w:ascii="Arial" w:hAnsi="Arial" w:cs="Arial"/>
        </w:rPr>
        <w:t xml:space="preserve">Mr. A. </w:t>
      </w:r>
      <w:proofErr w:type="spellStart"/>
      <w:r w:rsidRPr="001A1490">
        <w:rPr>
          <w:rFonts w:ascii="Arial" w:hAnsi="Arial" w:cs="Arial"/>
        </w:rPr>
        <w:t>Ploumen</w:t>
      </w:r>
      <w:proofErr w:type="spellEnd"/>
      <w:r w:rsidRPr="001A1490">
        <w:rPr>
          <w:rFonts w:ascii="Arial" w:hAnsi="Arial" w:cs="Arial"/>
        </w:rPr>
        <w:tab/>
      </w:r>
      <w:r w:rsidRPr="001A1490">
        <w:rPr>
          <w:rFonts w:ascii="Arial" w:hAnsi="Arial" w:cs="Arial"/>
        </w:rPr>
        <w:tab/>
      </w:r>
      <w:r w:rsidRPr="001A1490">
        <w:rPr>
          <w:rFonts w:ascii="Arial" w:hAnsi="Arial" w:cs="Arial"/>
        </w:rPr>
        <w:tab/>
      </w:r>
      <w:r w:rsidRPr="001A1490">
        <w:rPr>
          <w:rFonts w:ascii="Arial" w:hAnsi="Arial" w:cs="Arial"/>
        </w:rPr>
        <w:tab/>
        <w:t xml:space="preserve">notaris bij Van </w:t>
      </w:r>
      <w:proofErr w:type="spellStart"/>
      <w:r w:rsidRPr="001A1490">
        <w:rPr>
          <w:rFonts w:ascii="Arial" w:hAnsi="Arial" w:cs="Arial"/>
        </w:rPr>
        <w:t>Doorne</w:t>
      </w:r>
      <w:proofErr w:type="spellEnd"/>
      <w:r>
        <w:rPr>
          <w:rFonts w:ascii="Arial" w:hAnsi="Arial" w:cs="Arial"/>
        </w:rPr>
        <w:t>;</w:t>
      </w:r>
    </w:p>
    <w:p w14:paraId="688EBDEE" w14:textId="22750A81" w:rsidR="00732E00" w:rsidRPr="00971133" w:rsidRDefault="00732E00" w:rsidP="00732E00">
      <w:pPr>
        <w:pStyle w:val="Lijstalinea"/>
        <w:numPr>
          <w:ilvl w:val="0"/>
          <w:numId w:val="1"/>
        </w:numPr>
        <w:jc w:val="both"/>
        <w:rPr>
          <w:rFonts w:ascii="Arial" w:hAnsi="Arial" w:cs="Arial"/>
        </w:rPr>
      </w:pPr>
      <w:r w:rsidRPr="00971133">
        <w:rPr>
          <w:rFonts w:ascii="Arial" w:hAnsi="Arial" w:cs="Arial"/>
        </w:rPr>
        <w:t>Mr. Dr. F.J. Vonck</w:t>
      </w:r>
      <w:r w:rsidRPr="009975EB">
        <w:rPr>
          <w:rFonts w:ascii="Arial" w:hAnsi="Arial" w:cs="Arial"/>
        </w:rPr>
        <w:tab/>
      </w:r>
      <w:r w:rsidRPr="009975EB">
        <w:rPr>
          <w:rFonts w:ascii="Arial" w:hAnsi="Arial" w:cs="Arial"/>
        </w:rPr>
        <w:tab/>
      </w:r>
      <w:r w:rsidRPr="009975EB">
        <w:rPr>
          <w:rFonts w:ascii="Arial" w:hAnsi="Arial" w:cs="Arial"/>
        </w:rPr>
        <w:tab/>
      </w:r>
      <w:r w:rsidRPr="00971133">
        <w:rPr>
          <w:rFonts w:ascii="Arial" w:hAnsi="Arial" w:cs="Arial"/>
        </w:rPr>
        <w:t xml:space="preserve">professional support </w:t>
      </w:r>
      <w:proofErr w:type="spellStart"/>
      <w:r w:rsidRPr="00971133">
        <w:rPr>
          <w:rFonts w:ascii="Arial" w:hAnsi="Arial" w:cs="Arial"/>
        </w:rPr>
        <w:t>lawyer</w:t>
      </w:r>
      <w:proofErr w:type="spellEnd"/>
      <w:r w:rsidRPr="00971133">
        <w:rPr>
          <w:rFonts w:ascii="Arial" w:hAnsi="Arial" w:cs="Arial"/>
        </w:rPr>
        <w:t xml:space="preserve"> bij </w:t>
      </w:r>
      <w:proofErr w:type="spellStart"/>
      <w:r w:rsidRPr="00971133">
        <w:rPr>
          <w:rFonts w:ascii="Arial" w:hAnsi="Arial" w:cs="Arial"/>
        </w:rPr>
        <w:t>Loyens</w:t>
      </w:r>
      <w:proofErr w:type="spellEnd"/>
      <w:r w:rsidRPr="00971133">
        <w:rPr>
          <w:rFonts w:ascii="Arial" w:hAnsi="Arial" w:cs="Arial"/>
        </w:rPr>
        <w:t xml:space="preserve"> &amp; Loeff en </w:t>
      </w:r>
      <w:r w:rsidR="007D406E">
        <w:rPr>
          <w:rFonts w:ascii="Arial" w:hAnsi="Arial" w:cs="Arial"/>
        </w:rPr>
        <w:t xml:space="preserve">hoogleraar notarieel goederenrecht aan de VU </w:t>
      </w:r>
    </w:p>
    <w:p w14:paraId="47193AB6" w14:textId="77777777" w:rsidR="00732E00" w:rsidRPr="006049EA" w:rsidRDefault="00732E00" w:rsidP="00732E00">
      <w:pPr>
        <w:pStyle w:val="Lijstalinea"/>
        <w:jc w:val="both"/>
        <w:rPr>
          <w:rFonts w:ascii="Arial" w:hAnsi="Arial" w:cs="Arial"/>
        </w:rPr>
      </w:pPr>
    </w:p>
    <w:p w14:paraId="2DEE3D7F" w14:textId="77777777" w:rsidR="00732E00" w:rsidRPr="001A1490" w:rsidRDefault="00732E00" w:rsidP="00732E00">
      <w:pPr>
        <w:jc w:val="both"/>
        <w:rPr>
          <w:rFonts w:ascii="Arial" w:hAnsi="Arial" w:cs="Arial"/>
          <w:b/>
        </w:rPr>
      </w:pPr>
      <w:r w:rsidRPr="001A1490">
        <w:rPr>
          <w:rFonts w:ascii="Arial" w:hAnsi="Arial" w:cs="Arial"/>
          <w:b/>
        </w:rPr>
        <w:t>4.</w:t>
      </w:r>
      <w:r w:rsidRPr="001A1490">
        <w:rPr>
          <w:rFonts w:ascii="Arial" w:hAnsi="Arial" w:cs="Arial"/>
          <w:b/>
        </w:rPr>
        <w:tab/>
        <w:t>College van Beroep</w:t>
      </w:r>
    </w:p>
    <w:p w14:paraId="27BA01C3" w14:textId="51BC0601" w:rsidR="00732E00" w:rsidRPr="001A1490" w:rsidRDefault="00732E00" w:rsidP="00732E00">
      <w:pPr>
        <w:jc w:val="both"/>
        <w:rPr>
          <w:rFonts w:ascii="Arial" w:hAnsi="Arial" w:cs="Arial"/>
        </w:rPr>
      </w:pPr>
      <w:r w:rsidRPr="001A1490">
        <w:rPr>
          <w:rFonts w:ascii="Arial" w:hAnsi="Arial" w:cs="Arial"/>
        </w:rPr>
        <w:t>Tijdens de Algemene Ledenvergadering van 3 juni 2004 is het (statutair verplichte) College van Beroep benoemd. In dit College hebben sindsdien - dus ook in het</w:t>
      </w:r>
      <w:r>
        <w:rPr>
          <w:rFonts w:ascii="Arial" w:hAnsi="Arial" w:cs="Arial"/>
        </w:rPr>
        <w:t xml:space="preserve"> gehele jaar 201</w:t>
      </w:r>
      <w:r w:rsidR="007D406E">
        <w:rPr>
          <w:rFonts w:ascii="Arial" w:hAnsi="Arial" w:cs="Arial"/>
        </w:rPr>
        <w:t>9</w:t>
      </w:r>
      <w:r>
        <w:rPr>
          <w:rFonts w:ascii="Arial" w:hAnsi="Arial" w:cs="Arial"/>
        </w:rPr>
        <w:t xml:space="preserve"> - zitting:</w:t>
      </w:r>
      <w:r w:rsidRPr="001A1490">
        <w:rPr>
          <w:rFonts w:ascii="Arial" w:hAnsi="Arial" w:cs="Arial"/>
        </w:rPr>
        <w:t xml:space="preserve"> </w:t>
      </w:r>
      <w:proofErr w:type="spellStart"/>
      <w:r w:rsidRPr="001A1490">
        <w:rPr>
          <w:rFonts w:ascii="Arial" w:hAnsi="Arial" w:cs="Arial"/>
        </w:rPr>
        <w:t>Knijff</w:t>
      </w:r>
      <w:proofErr w:type="spellEnd"/>
      <w:r w:rsidRPr="001A1490">
        <w:rPr>
          <w:rFonts w:ascii="Arial" w:hAnsi="Arial" w:cs="Arial"/>
        </w:rPr>
        <w:t xml:space="preserve"> (De </w:t>
      </w:r>
      <w:proofErr w:type="spellStart"/>
      <w:r w:rsidRPr="001A1490">
        <w:rPr>
          <w:rFonts w:ascii="Arial" w:hAnsi="Arial" w:cs="Arial"/>
        </w:rPr>
        <w:t>Brauw</w:t>
      </w:r>
      <w:proofErr w:type="spellEnd"/>
      <w:r w:rsidRPr="001A1490">
        <w:rPr>
          <w:rFonts w:ascii="Arial" w:hAnsi="Arial" w:cs="Arial"/>
        </w:rPr>
        <w:t xml:space="preserve"> </w:t>
      </w:r>
      <w:proofErr w:type="spellStart"/>
      <w:r w:rsidRPr="001A1490">
        <w:rPr>
          <w:rFonts w:ascii="Arial" w:hAnsi="Arial" w:cs="Arial"/>
        </w:rPr>
        <w:t>Blackstone</w:t>
      </w:r>
      <w:proofErr w:type="spellEnd"/>
      <w:r w:rsidRPr="001A1490">
        <w:rPr>
          <w:rFonts w:ascii="Arial" w:hAnsi="Arial" w:cs="Arial"/>
        </w:rPr>
        <w:t xml:space="preserve"> en Westbroek), Vermeulen (</w:t>
      </w:r>
      <w:r w:rsidRPr="00782934">
        <w:rPr>
          <w:rFonts w:ascii="Arial" w:hAnsi="Arial" w:cs="Arial"/>
        </w:rPr>
        <w:t xml:space="preserve">Ten </w:t>
      </w:r>
      <w:proofErr w:type="spellStart"/>
      <w:r w:rsidRPr="00782934">
        <w:rPr>
          <w:rFonts w:ascii="Arial" w:hAnsi="Arial" w:cs="Arial"/>
        </w:rPr>
        <w:t>Holter</w:t>
      </w:r>
      <w:proofErr w:type="spellEnd"/>
      <w:r w:rsidRPr="00782934">
        <w:rPr>
          <w:rFonts w:ascii="Arial" w:hAnsi="Arial" w:cs="Arial"/>
        </w:rPr>
        <w:t xml:space="preserve"> Noordam</w:t>
      </w:r>
      <w:r w:rsidRPr="001A1490">
        <w:rPr>
          <w:rFonts w:ascii="Arial" w:hAnsi="Arial" w:cs="Arial"/>
        </w:rPr>
        <w:t>) en Kamminga (Salomons Van der Valk). Het College heeft in 201</w:t>
      </w:r>
      <w:r>
        <w:rPr>
          <w:rFonts w:ascii="Arial" w:hAnsi="Arial" w:cs="Arial"/>
        </w:rPr>
        <w:t>8</w:t>
      </w:r>
      <w:r w:rsidRPr="001A1490">
        <w:rPr>
          <w:rFonts w:ascii="Arial" w:hAnsi="Arial" w:cs="Arial"/>
        </w:rPr>
        <w:t xml:space="preserve"> wederom niet in actie hoeven komen.</w:t>
      </w:r>
    </w:p>
    <w:p w14:paraId="25E25A67" w14:textId="77777777" w:rsidR="00732E00" w:rsidRDefault="00732E00" w:rsidP="00732E00">
      <w:pPr>
        <w:jc w:val="both"/>
        <w:rPr>
          <w:rFonts w:ascii="Arial" w:hAnsi="Arial" w:cs="Arial"/>
          <w:b/>
        </w:rPr>
      </w:pPr>
    </w:p>
    <w:p w14:paraId="77B2DC9C" w14:textId="77777777" w:rsidR="00732E00" w:rsidRPr="001A1490" w:rsidRDefault="00732E00" w:rsidP="00732E00">
      <w:pPr>
        <w:jc w:val="both"/>
        <w:rPr>
          <w:rFonts w:ascii="Arial" w:hAnsi="Arial" w:cs="Arial"/>
          <w:b/>
        </w:rPr>
      </w:pPr>
      <w:r w:rsidRPr="001A1490">
        <w:rPr>
          <w:rFonts w:ascii="Arial" w:hAnsi="Arial" w:cs="Arial"/>
          <w:b/>
        </w:rPr>
        <w:t>5.</w:t>
      </w:r>
      <w:r w:rsidRPr="001A1490">
        <w:rPr>
          <w:rFonts w:ascii="Arial" w:hAnsi="Arial" w:cs="Arial"/>
          <w:b/>
        </w:rPr>
        <w:tab/>
        <w:t>Activiteiten</w:t>
      </w:r>
    </w:p>
    <w:p w14:paraId="23C6398B" w14:textId="526F42FC" w:rsidR="00732E00" w:rsidRDefault="00732E00" w:rsidP="00732E00">
      <w:pPr>
        <w:jc w:val="both"/>
        <w:rPr>
          <w:rFonts w:ascii="Arial" w:hAnsi="Arial" w:cs="Arial"/>
        </w:rPr>
      </w:pPr>
      <w:r w:rsidRPr="001A1490">
        <w:rPr>
          <w:rFonts w:ascii="Arial" w:hAnsi="Arial" w:cs="Arial"/>
        </w:rPr>
        <w:t>In 201</w:t>
      </w:r>
      <w:r w:rsidR="007D406E">
        <w:rPr>
          <w:rFonts w:ascii="Arial" w:hAnsi="Arial" w:cs="Arial"/>
        </w:rPr>
        <w:t>9</w:t>
      </w:r>
      <w:r w:rsidRPr="001A1490">
        <w:rPr>
          <w:rFonts w:ascii="Arial" w:hAnsi="Arial" w:cs="Arial"/>
        </w:rPr>
        <w:t xml:space="preserve"> zijn de volgende seminars georganiseerd:</w:t>
      </w:r>
    </w:p>
    <w:p w14:paraId="069A607E" w14:textId="77777777" w:rsidR="00732E00" w:rsidRPr="001A1490" w:rsidRDefault="00732E00" w:rsidP="00732E00">
      <w:pPr>
        <w:jc w:val="both"/>
        <w:rPr>
          <w:rFonts w:ascii="Arial" w:hAnsi="Arial" w:cs="Arial"/>
        </w:rPr>
      </w:pPr>
    </w:p>
    <w:p w14:paraId="6B7470D3" w14:textId="496C2B1E" w:rsidR="00732E00" w:rsidRPr="007D406E" w:rsidRDefault="00732E00" w:rsidP="00732E00">
      <w:pPr>
        <w:numPr>
          <w:ilvl w:val="0"/>
          <w:numId w:val="5"/>
        </w:numPr>
        <w:rPr>
          <w:rFonts w:cs="Tahoma"/>
          <w:szCs w:val="18"/>
        </w:rPr>
      </w:pPr>
      <w:r>
        <w:t xml:space="preserve">Seminar </w:t>
      </w:r>
      <w:r>
        <w:rPr>
          <w:bCs/>
        </w:rPr>
        <w:t>“</w:t>
      </w:r>
      <w:r w:rsidR="007D406E">
        <w:rPr>
          <w:bCs/>
        </w:rPr>
        <w:t>Juridische ins en outs van zonne-energie</w:t>
      </w:r>
      <w:r>
        <w:rPr>
          <w:bCs/>
        </w:rPr>
        <w:t>” op donderdag 1</w:t>
      </w:r>
      <w:r w:rsidR="007D406E">
        <w:rPr>
          <w:bCs/>
        </w:rPr>
        <w:t xml:space="preserve">4 februari </w:t>
      </w:r>
      <w:r>
        <w:rPr>
          <w:bCs/>
        </w:rPr>
        <w:t>201</w:t>
      </w:r>
      <w:r w:rsidR="007D406E">
        <w:rPr>
          <w:bCs/>
        </w:rPr>
        <w:t>9</w:t>
      </w:r>
      <w:r>
        <w:rPr>
          <w:bCs/>
        </w:rPr>
        <w:t xml:space="preserve"> in </w:t>
      </w:r>
      <w:r w:rsidR="007D406E">
        <w:rPr>
          <w:bCs/>
        </w:rPr>
        <w:t xml:space="preserve">Artis </w:t>
      </w:r>
      <w:r>
        <w:rPr>
          <w:bCs/>
        </w:rPr>
        <w:t xml:space="preserve">te Amsterdam door </w:t>
      </w:r>
      <w:r w:rsidR="007D406E">
        <w:rPr>
          <w:bCs/>
        </w:rPr>
        <w:t xml:space="preserve">mr. W. Bruinsma en mr. E.A. de Vries. </w:t>
      </w:r>
    </w:p>
    <w:p w14:paraId="55BEFC28" w14:textId="77777777" w:rsidR="007D406E" w:rsidRPr="007D406E" w:rsidRDefault="007D406E" w:rsidP="007D406E">
      <w:pPr>
        <w:ind w:left="720"/>
        <w:rPr>
          <w:rFonts w:cs="Tahoma"/>
          <w:szCs w:val="18"/>
        </w:rPr>
      </w:pPr>
    </w:p>
    <w:p w14:paraId="325030C8" w14:textId="066F1AFA" w:rsidR="007D406E" w:rsidRDefault="007D406E" w:rsidP="00732E00">
      <w:pPr>
        <w:numPr>
          <w:ilvl w:val="0"/>
          <w:numId w:val="5"/>
        </w:numPr>
        <w:rPr>
          <w:rFonts w:cs="Tahoma"/>
          <w:szCs w:val="18"/>
        </w:rPr>
      </w:pPr>
      <w:r>
        <w:rPr>
          <w:rFonts w:cs="Tahoma"/>
          <w:szCs w:val="18"/>
        </w:rPr>
        <w:t xml:space="preserve">De </w:t>
      </w:r>
      <w:proofErr w:type="spellStart"/>
      <w:r>
        <w:rPr>
          <w:rFonts w:cs="Tahoma"/>
          <w:szCs w:val="18"/>
        </w:rPr>
        <w:t>Actualiteitendag</w:t>
      </w:r>
      <w:proofErr w:type="spellEnd"/>
      <w:r>
        <w:rPr>
          <w:rFonts w:cs="Tahoma"/>
          <w:szCs w:val="18"/>
        </w:rPr>
        <w:t xml:space="preserve"> Bouw- en Vastgoedrecht op donderdag 11-4-2019 in het Beatrixgebouw te Utrecht door diverse sprekers. </w:t>
      </w:r>
    </w:p>
    <w:p w14:paraId="4C39E9D5" w14:textId="77777777" w:rsidR="00732E00" w:rsidRDefault="00732E00" w:rsidP="00732E00">
      <w:pPr>
        <w:ind w:left="426"/>
        <w:rPr>
          <w:rFonts w:cs="Tahoma"/>
          <w:szCs w:val="18"/>
        </w:rPr>
      </w:pPr>
    </w:p>
    <w:p w14:paraId="64CC6F03" w14:textId="64CC23B5" w:rsidR="00732E00" w:rsidRPr="00BE0FA4" w:rsidRDefault="00732E00" w:rsidP="00732E00">
      <w:pPr>
        <w:numPr>
          <w:ilvl w:val="0"/>
          <w:numId w:val="5"/>
        </w:numPr>
        <w:rPr>
          <w:rFonts w:cs="Tahoma"/>
          <w:szCs w:val="18"/>
        </w:rPr>
      </w:pPr>
      <w:r w:rsidRPr="00EF6DC3">
        <w:rPr>
          <w:rFonts w:cs="Tahoma"/>
          <w:szCs w:val="18"/>
        </w:rPr>
        <w:t xml:space="preserve">Seminar </w:t>
      </w:r>
      <w:r w:rsidRPr="00EF6DC3">
        <w:rPr>
          <w:bCs/>
        </w:rPr>
        <w:t>“</w:t>
      </w:r>
      <w:r w:rsidR="007D406E">
        <w:rPr>
          <w:bCs/>
        </w:rPr>
        <w:t>Actualiteiten VvE-recht</w:t>
      </w:r>
      <w:r w:rsidRPr="00EF6DC3">
        <w:rPr>
          <w:bCs/>
        </w:rPr>
        <w:t>” op donde</w:t>
      </w:r>
      <w:r w:rsidR="007D406E">
        <w:rPr>
          <w:bCs/>
        </w:rPr>
        <w:t>rdag 16 mei 2019</w:t>
      </w:r>
      <w:r w:rsidRPr="00EF6DC3">
        <w:rPr>
          <w:bCs/>
        </w:rPr>
        <w:t xml:space="preserve"> in </w:t>
      </w:r>
      <w:r w:rsidR="007D406E">
        <w:rPr>
          <w:bCs/>
        </w:rPr>
        <w:t>Loetje</w:t>
      </w:r>
      <w:r w:rsidRPr="00EF6DC3">
        <w:rPr>
          <w:bCs/>
        </w:rPr>
        <w:t xml:space="preserve"> te Amsterdam door mr. </w:t>
      </w:r>
      <w:r w:rsidR="007D406E">
        <w:rPr>
          <w:bCs/>
        </w:rPr>
        <w:t xml:space="preserve">R. de Laat en mr. D. Reinders. </w:t>
      </w:r>
    </w:p>
    <w:p w14:paraId="621BE217" w14:textId="77777777" w:rsidR="00BE0FA4" w:rsidRDefault="00BE0FA4" w:rsidP="00BE0FA4">
      <w:pPr>
        <w:pStyle w:val="Lijstalinea"/>
        <w:rPr>
          <w:rFonts w:cs="Tahoma"/>
          <w:szCs w:val="18"/>
        </w:rPr>
      </w:pPr>
    </w:p>
    <w:p w14:paraId="0682C713" w14:textId="21422D63" w:rsidR="00BE0FA4" w:rsidRPr="00EF6DC3" w:rsidRDefault="00BE0FA4" w:rsidP="00732E00">
      <w:pPr>
        <w:numPr>
          <w:ilvl w:val="0"/>
          <w:numId w:val="5"/>
        </w:numPr>
        <w:rPr>
          <w:rFonts w:cs="Tahoma"/>
          <w:szCs w:val="18"/>
        </w:rPr>
      </w:pPr>
      <w:r>
        <w:rPr>
          <w:rFonts w:cs="Tahoma"/>
          <w:szCs w:val="18"/>
        </w:rPr>
        <w:t xml:space="preserve">Zomeruitje ‘Herontwikkeling van Hoog-Catharijne’ op 15 augustus 2019 te Utrecht. </w:t>
      </w:r>
    </w:p>
    <w:p w14:paraId="11CBAFBE" w14:textId="77777777" w:rsidR="00732E00" w:rsidRPr="00EF6DC3" w:rsidRDefault="00732E00" w:rsidP="00732E00">
      <w:pPr>
        <w:pStyle w:val="Lijstalinea"/>
        <w:rPr>
          <w:rFonts w:cs="Tahoma"/>
          <w:szCs w:val="18"/>
        </w:rPr>
      </w:pPr>
    </w:p>
    <w:p w14:paraId="4E21C3D8" w14:textId="2419D53C" w:rsidR="00732E00" w:rsidRPr="00EF6DC3" w:rsidRDefault="00732E00" w:rsidP="00732E00">
      <w:pPr>
        <w:numPr>
          <w:ilvl w:val="0"/>
          <w:numId w:val="5"/>
        </w:numPr>
        <w:rPr>
          <w:rFonts w:cs="Tahoma"/>
          <w:szCs w:val="18"/>
        </w:rPr>
      </w:pPr>
      <w:r>
        <w:t>Seminar “</w:t>
      </w:r>
      <w:r w:rsidR="00BE0FA4">
        <w:t xml:space="preserve">Verduurzaming van vastgoed” op 19 september 2019 in Hotel Karel V te Utrecht door mr. V. Boumans, mr. T. Slegers en mr. J. Norbart- ten Hoor. Dit seminar is gezamenlijk met de Vereniging voor Vastgoedjuristen (VVJ) georganiseerd. </w:t>
      </w:r>
    </w:p>
    <w:p w14:paraId="00631BAD" w14:textId="77777777" w:rsidR="00732E00" w:rsidRDefault="00732E00" w:rsidP="00732E00">
      <w:pPr>
        <w:pStyle w:val="Lijstalinea"/>
        <w:rPr>
          <w:rFonts w:cs="Tahoma"/>
          <w:szCs w:val="18"/>
        </w:rPr>
      </w:pPr>
    </w:p>
    <w:p w14:paraId="503C24DD" w14:textId="746CBF26" w:rsidR="00732E00" w:rsidRPr="00BE0FA4" w:rsidRDefault="00732E00" w:rsidP="00732E00">
      <w:pPr>
        <w:numPr>
          <w:ilvl w:val="0"/>
          <w:numId w:val="5"/>
        </w:numPr>
        <w:rPr>
          <w:rFonts w:cs="Tahoma"/>
          <w:szCs w:val="18"/>
        </w:rPr>
      </w:pPr>
      <w:r>
        <w:t xml:space="preserve">Seminar </w:t>
      </w:r>
      <w:r w:rsidRPr="00BE0FA4">
        <w:rPr>
          <w:bCs/>
        </w:rPr>
        <w:t>“</w:t>
      </w:r>
      <w:r w:rsidR="00BE0FA4">
        <w:rPr>
          <w:bCs/>
        </w:rPr>
        <w:t>Actualiteiten Contracteren” op 17 oktober 2019 in Hotel New York te Rotterdam door mr. J. Spanjaard.</w:t>
      </w:r>
    </w:p>
    <w:p w14:paraId="694FCEFE" w14:textId="77777777" w:rsidR="00BE0FA4" w:rsidRDefault="00BE0FA4" w:rsidP="00BE0FA4">
      <w:pPr>
        <w:pStyle w:val="Lijstalinea"/>
        <w:rPr>
          <w:rFonts w:cs="Tahoma"/>
          <w:szCs w:val="18"/>
        </w:rPr>
      </w:pPr>
    </w:p>
    <w:p w14:paraId="0AEE0C05" w14:textId="77777777" w:rsidR="00BE0FA4" w:rsidRPr="00BE0FA4" w:rsidRDefault="00BE0FA4" w:rsidP="00732E00">
      <w:pPr>
        <w:numPr>
          <w:ilvl w:val="0"/>
          <w:numId w:val="5"/>
        </w:numPr>
        <w:rPr>
          <w:rFonts w:cs="Tahoma"/>
          <w:szCs w:val="18"/>
        </w:rPr>
      </w:pPr>
    </w:p>
    <w:p w14:paraId="2E5EFFFD" w14:textId="62068BA8" w:rsidR="00732E00" w:rsidRDefault="00732E00" w:rsidP="00732E00">
      <w:pPr>
        <w:numPr>
          <w:ilvl w:val="0"/>
          <w:numId w:val="5"/>
        </w:numPr>
        <w:rPr>
          <w:rFonts w:cs="Tahoma"/>
          <w:szCs w:val="18"/>
        </w:rPr>
      </w:pPr>
      <w:r>
        <w:t xml:space="preserve">Seminar </w:t>
      </w:r>
      <w:r>
        <w:rPr>
          <w:bCs/>
        </w:rPr>
        <w:t>“</w:t>
      </w:r>
      <w:r w:rsidR="00BE0FA4">
        <w:rPr>
          <w:bCs/>
        </w:rPr>
        <w:t xml:space="preserve">Stikstofproblematiek” op 28 november 2019 in Hotel Central te </w:t>
      </w:r>
      <w:r w:rsidR="006350ED">
        <w:rPr>
          <w:bCs/>
        </w:rPr>
        <w:t>’</w:t>
      </w:r>
      <w:r w:rsidR="00BE0FA4">
        <w:rPr>
          <w:bCs/>
        </w:rPr>
        <w:t>s-Hertogenbosch</w:t>
      </w:r>
      <w:r w:rsidR="006350ED">
        <w:rPr>
          <w:bCs/>
        </w:rPr>
        <w:t xml:space="preserve"> door mr. W. Zwier en J. Harbers. </w:t>
      </w:r>
      <w:r>
        <w:rPr>
          <w:bCs/>
        </w:rPr>
        <w:t xml:space="preserve"> </w:t>
      </w:r>
    </w:p>
    <w:p w14:paraId="0D8F4E40" w14:textId="77777777" w:rsidR="00732E00" w:rsidRPr="001A1490" w:rsidRDefault="00732E00" w:rsidP="00732E00">
      <w:pPr>
        <w:jc w:val="both"/>
        <w:rPr>
          <w:rFonts w:ascii="Arial" w:hAnsi="Arial"/>
        </w:rPr>
      </w:pPr>
    </w:p>
    <w:p w14:paraId="4DB9AFB6" w14:textId="77777777" w:rsidR="00732E00" w:rsidRDefault="00732E00" w:rsidP="00732E00">
      <w:pPr>
        <w:jc w:val="both"/>
        <w:rPr>
          <w:rFonts w:ascii="Arial" w:hAnsi="Arial" w:cs="Arial"/>
          <w:b/>
        </w:rPr>
      </w:pPr>
      <w:r w:rsidRPr="001A1490">
        <w:rPr>
          <w:rFonts w:ascii="Arial" w:hAnsi="Arial" w:cs="Arial"/>
          <w:b/>
        </w:rPr>
        <w:t>6.</w:t>
      </w:r>
      <w:r>
        <w:rPr>
          <w:rFonts w:ascii="Arial" w:hAnsi="Arial" w:cs="Arial"/>
          <w:b/>
        </w:rPr>
        <w:t xml:space="preserve"> </w:t>
      </w:r>
      <w:r>
        <w:rPr>
          <w:rFonts w:ascii="Arial" w:hAnsi="Arial" w:cs="Arial"/>
          <w:b/>
        </w:rPr>
        <w:tab/>
      </w:r>
      <w:r w:rsidRPr="001A1490">
        <w:rPr>
          <w:rFonts w:ascii="Arial" w:hAnsi="Arial" w:cs="Arial"/>
          <w:b/>
        </w:rPr>
        <w:t>Bestuursactiviteiten</w:t>
      </w:r>
    </w:p>
    <w:p w14:paraId="6796B760" w14:textId="207BCCF7" w:rsidR="00732E00" w:rsidRPr="006A32F1" w:rsidRDefault="00732E00" w:rsidP="00732E00">
      <w:pPr>
        <w:ind w:firstLine="708"/>
        <w:jc w:val="both"/>
        <w:rPr>
          <w:rFonts w:ascii="Arial" w:hAnsi="Arial" w:cs="Arial"/>
        </w:rPr>
      </w:pPr>
      <w:r>
        <w:rPr>
          <w:rFonts w:ascii="Arial" w:hAnsi="Arial" w:cs="Arial"/>
        </w:rPr>
        <w:t>In het verenigingsjaar 201</w:t>
      </w:r>
      <w:r w:rsidR="006350ED">
        <w:rPr>
          <w:rFonts w:ascii="Arial" w:hAnsi="Arial" w:cs="Arial"/>
        </w:rPr>
        <w:t>9</w:t>
      </w:r>
      <w:r>
        <w:rPr>
          <w:rFonts w:ascii="Arial" w:hAnsi="Arial" w:cs="Arial"/>
        </w:rPr>
        <w:t xml:space="preserve"> is het bestuur (vrijwel) maandelijks in vergadering bijeengekomen. </w:t>
      </w:r>
    </w:p>
    <w:p w14:paraId="56739E59" w14:textId="001DB190" w:rsidR="00732E00" w:rsidRDefault="006350ED" w:rsidP="006350ED">
      <w:pPr>
        <w:pStyle w:val="Lijstalinea"/>
        <w:numPr>
          <w:ilvl w:val="0"/>
          <w:numId w:val="4"/>
        </w:numPr>
        <w:jc w:val="both"/>
        <w:rPr>
          <w:rFonts w:ascii="Arial" w:hAnsi="Arial" w:cs="Arial"/>
        </w:rPr>
      </w:pPr>
      <w:r>
        <w:rPr>
          <w:rFonts w:ascii="Arial" w:hAnsi="Arial" w:cs="Arial"/>
        </w:rPr>
        <w:t xml:space="preserve">Het bestuur is gedurende het verenigingsjaar 2019 niet gewijzigd qua samenstelling; </w:t>
      </w:r>
    </w:p>
    <w:p w14:paraId="2C8E9E7D" w14:textId="16DDF488" w:rsidR="00732E00" w:rsidRPr="005218E9" w:rsidRDefault="00732E00" w:rsidP="00732E00">
      <w:pPr>
        <w:pStyle w:val="Lijstalinea"/>
        <w:numPr>
          <w:ilvl w:val="0"/>
          <w:numId w:val="4"/>
        </w:numPr>
        <w:jc w:val="both"/>
        <w:rPr>
          <w:rFonts w:ascii="Arial" w:hAnsi="Arial" w:cs="Arial"/>
          <w:b/>
        </w:rPr>
      </w:pPr>
      <w:r>
        <w:rPr>
          <w:rFonts w:ascii="Arial" w:hAnsi="Arial" w:cs="Arial"/>
        </w:rPr>
        <w:t xml:space="preserve">In 2018 heeft de Algemene Ledenvergadering op </w:t>
      </w:r>
      <w:r w:rsidR="006350ED">
        <w:rPr>
          <w:rFonts w:ascii="Arial" w:hAnsi="Arial" w:cs="Arial"/>
        </w:rPr>
        <w:t>16 mei 2019</w:t>
      </w:r>
      <w:r>
        <w:rPr>
          <w:rFonts w:ascii="Arial" w:hAnsi="Arial" w:cs="Arial"/>
        </w:rPr>
        <w:t xml:space="preserve"> plaatsgevonden in </w:t>
      </w:r>
      <w:r w:rsidR="006350ED">
        <w:rPr>
          <w:rFonts w:ascii="Arial" w:hAnsi="Arial" w:cs="Arial"/>
        </w:rPr>
        <w:t xml:space="preserve">Loetje aan het IJ </w:t>
      </w:r>
      <w:r>
        <w:rPr>
          <w:rFonts w:ascii="Arial" w:hAnsi="Arial" w:cs="Arial"/>
        </w:rPr>
        <w:t>te  Amsterdam, voorafgaande aan het semina</w:t>
      </w:r>
      <w:r w:rsidR="006350ED">
        <w:rPr>
          <w:rFonts w:ascii="Arial" w:hAnsi="Arial" w:cs="Arial"/>
        </w:rPr>
        <w:t>r “Actualiteiten VvE-recht</w:t>
      </w:r>
      <w:r>
        <w:rPr>
          <w:rFonts w:ascii="Arial" w:hAnsi="Arial" w:cs="Arial"/>
        </w:rPr>
        <w:t>”.</w:t>
      </w:r>
    </w:p>
    <w:p w14:paraId="7662F94C" w14:textId="074A4EC1" w:rsidR="00732E00" w:rsidRPr="00B67295" w:rsidRDefault="00732E00" w:rsidP="00732E00">
      <w:pPr>
        <w:pStyle w:val="Lijstalinea"/>
        <w:numPr>
          <w:ilvl w:val="0"/>
          <w:numId w:val="4"/>
        </w:numPr>
        <w:jc w:val="both"/>
        <w:rPr>
          <w:rFonts w:ascii="Arial" w:hAnsi="Arial" w:cs="Arial"/>
          <w:b/>
        </w:rPr>
      </w:pPr>
      <w:r>
        <w:rPr>
          <w:rFonts w:ascii="Arial" w:hAnsi="Arial" w:cs="Arial"/>
        </w:rPr>
        <w:t xml:space="preserve">Het beleidsweekend heeft </w:t>
      </w:r>
      <w:r w:rsidR="006350ED">
        <w:rPr>
          <w:rFonts w:ascii="Arial" w:hAnsi="Arial" w:cs="Arial"/>
        </w:rPr>
        <w:t xml:space="preserve">plaatsgevonden van donderdag 19 september tot en met zondag 22 september 2019 in Malaga. </w:t>
      </w:r>
      <w:r>
        <w:rPr>
          <w:rFonts w:ascii="Arial" w:hAnsi="Arial" w:cs="Arial"/>
        </w:rPr>
        <w:t>D</w:t>
      </w:r>
      <w:r w:rsidR="006350ED">
        <w:rPr>
          <w:rFonts w:ascii="Arial" w:hAnsi="Arial" w:cs="Arial"/>
        </w:rPr>
        <w:t>it weekend</w:t>
      </w:r>
      <w:r>
        <w:rPr>
          <w:rFonts w:ascii="Arial" w:hAnsi="Arial" w:cs="Arial"/>
        </w:rPr>
        <w:t xml:space="preserve"> is mede bestemd om vrijelijk te brainstormen over de richting van de Vereniging JOJ, het opdoen van ideeën voor nieuwe activiteiten, het vaststellen van het voorlopige programma voor 20</w:t>
      </w:r>
      <w:r w:rsidR="006350ED">
        <w:rPr>
          <w:rFonts w:ascii="Arial" w:hAnsi="Arial" w:cs="Arial"/>
        </w:rPr>
        <w:t>20</w:t>
      </w:r>
      <w:r>
        <w:rPr>
          <w:rFonts w:ascii="Arial" w:hAnsi="Arial" w:cs="Arial"/>
        </w:rPr>
        <w:t xml:space="preserve">, het bedenken van onderwerpen voor seminars en uitjes en om de onderlinge band van de bestuursleden te versterken. </w:t>
      </w:r>
    </w:p>
    <w:p w14:paraId="5EA350F7" w14:textId="77777777" w:rsidR="00732E00" w:rsidRDefault="00732E00" w:rsidP="00732E00">
      <w:pPr>
        <w:ind w:firstLine="708"/>
        <w:jc w:val="both"/>
        <w:rPr>
          <w:rFonts w:ascii="Arial" w:hAnsi="Arial" w:cs="Arial"/>
          <w:b/>
        </w:rPr>
      </w:pPr>
    </w:p>
    <w:p w14:paraId="3A65FE94" w14:textId="77777777" w:rsidR="00732E00" w:rsidRPr="001A1490" w:rsidRDefault="00732E00" w:rsidP="00732E00">
      <w:pPr>
        <w:ind w:firstLine="708"/>
        <w:jc w:val="both"/>
        <w:rPr>
          <w:rFonts w:ascii="Arial" w:hAnsi="Arial" w:cs="Arial"/>
          <w:b/>
        </w:rPr>
      </w:pPr>
      <w:r w:rsidRPr="001A1490">
        <w:rPr>
          <w:rFonts w:ascii="Arial" w:hAnsi="Arial" w:cs="Arial"/>
          <w:b/>
        </w:rPr>
        <w:t>7.</w:t>
      </w:r>
      <w:r>
        <w:rPr>
          <w:rFonts w:ascii="Arial" w:hAnsi="Arial" w:cs="Arial"/>
          <w:b/>
        </w:rPr>
        <w:t xml:space="preserve"> </w:t>
      </w:r>
      <w:r w:rsidRPr="001A1490">
        <w:rPr>
          <w:rFonts w:ascii="Arial" w:hAnsi="Arial" w:cs="Arial"/>
          <w:b/>
        </w:rPr>
        <w:t>Relatie met de Nederlandse Orde van Advocaten en de Koninklijke Notariële Broederschap</w:t>
      </w:r>
    </w:p>
    <w:p w14:paraId="75E44E5A" w14:textId="77777777" w:rsidR="00732E00" w:rsidRPr="001A1490" w:rsidRDefault="00732E00" w:rsidP="00732E00">
      <w:pPr>
        <w:ind w:left="708"/>
        <w:jc w:val="both"/>
        <w:rPr>
          <w:rFonts w:ascii="Arial" w:hAnsi="Arial" w:cs="Arial"/>
        </w:rPr>
      </w:pPr>
      <w:r w:rsidRPr="001A1490">
        <w:rPr>
          <w:rFonts w:ascii="Arial" w:hAnsi="Arial" w:cs="Arial"/>
        </w:rPr>
        <w:t>De Vere</w:t>
      </w:r>
      <w:r>
        <w:rPr>
          <w:rFonts w:ascii="Arial" w:hAnsi="Arial" w:cs="Arial"/>
        </w:rPr>
        <w:t xml:space="preserve">niging is er in 2018 in geslaagd om haar erkenning als onderwijsinstelling door de </w:t>
      </w:r>
      <w:proofErr w:type="spellStart"/>
      <w:r>
        <w:rPr>
          <w:rFonts w:ascii="Arial" w:hAnsi="Arial" w:cs="Arial"/>
        </w:rPr>
        <w:t>NovA</w:t>
      </w:r>
      <w:proofErr w:type="spellEnd"/>
      <w:r>
        <w:rPr>
          <w:rFonts w:ascii="Arial" w:hAnsi="Arial" w:cs="Arial"/>
        </w:rPr>
        <w:t xml:space="preserve"> te behouden en </w:t>
      </w:r>
      <w:r w:rsidRPr="001A1490">
        <w:rPr>
          <w:rFonts w:ascii="Arial" w:hAnsi="Arial" w:cs="Arial"/>
        </w:rPr>
        <w:t xml:space="preserve"> om voor alle seminars studiepunten te mogen toekennen in het kader van de permanente beroepsopleiding van de </w:t>
      </w:r>
      <w:proofErr w:type="spellStart"/>
      <w:r>
        <w:rPr>
          <w:rFonts w:ascii="Arial" w:hAnsi="Arial" w:cs="Arial"/>
        </w:rPr>
        <w:t>NOvA</w:t>
      </w:r>
      <w:proofErr w:type="spellEnd"/>
      <w:r w:rsidRPr="001A1490">
        <w:rPr>
          <w:rFonts w:ascii="Arial" w:hAnsi="Arial" w:cs="Arial"/>
        </w:rPr>
        <w:t xml:space="preserve"> en de </w:t>
      </w:r>
      <w:r>
        <w:rPr>
          <w:rFonts w:ascii="Arial" w:hAnsi="Arial" w:cs="Arial"/>
        </w:rPr>
        <w:t>KNB</w:t>
      </w:r>
      <w:r w:rsidRPr="001A1490">
        <w:rPr>
          <w:rFonts w:ascii="Arial" w:hAnsi="Arial" w:cs="Arial"/>
        </w:rPr>
        <w:t>.</w:t>
      </w:r>
    </w:p>
    <w:p w14:paraId="529EC3B0" w14:textId="77777777" w:rsidR="00732E00" w:rsidRPr="001A1490" w:rsidRDefault="00732E00" w:rsidP="00732E00">
      <w:pPr>
        <w:jc w:val="both"/>
        <w:rPr>
          <w:rFonts w:ascii="Arial" w:hAnsi="Arial" w:cs="Arial"/>
        </w:rPr>
      </w:pPr>
    </w:p>
    <w:p w14:paraId="2FC60D7B" w14:textId="77777777" w:rsidR="00732E00" w:rsidRPr="001A1490" w:rsidRDefault="00732E00" w:rsidP="00732E00">
      <w:pPr>
        <w:ind w:firstLine="708"/>
        <w:jc w:val="both"/>
        <w:rPr>
          <w:rFonts w:ascii="Arial" w:hAnsi="Arial" w:cs="Arial"/>
          <w:b/>
        </w:rPr>
      </w:pPr>
      <w:r w:rsidRPr="001A1490">
        <w:rPr>
          <w:rFonts w:ascii="Arial" w:hAnsi="Arial" w:cs="Arial"/>
          <w:b/>
        </w:rPr>
        <w:t>8.</w:t>
      </w:r>
      <w:r>
        <w:rPr>
          <w:rFonts w:ascii="Arial" w:hAnsi="Arial" w:cs="Arial"/>
          <w:b/>
        </w:rPr>
        <w:t xml:space="preserve"> </w:t>
      </w:r>
      <w:r w:rsidRPr="001A1490">
        <w:rPr>
          <w:rFonts w:ascii="Arial" w:hAnsi="Arial" w:cs="Arial"/>
          <w:b/>
        </w:rPr>
        <w:t>Ledental</w:t>
      </w:r>
    </w:p>
    <w:p w14:paraId="5BFFF9A7" w14:textId="6B14B2B1" w:rsidR="00732E00" w:rsidRPr="001A1490" w:rsidRDefault="00732E00" w:rsidP="00732E00">
      <w:pPr>
        <w:ind w:left="708"/>
        <w:jc w:val="both"/>
        <w:rPr>
          <w:rFonts w:ascii="Arial" w:hAnsi="Arial" w:cs="Arial"/>
        </w:rPr>
      </w:pPr>
      <w:r w:rsidRPr="000260F0">
        <w:rPr>
          <w:rFonts w:ascii="Arial" w:hAnsi="Arial" w:cs="Arial"/>
        </w:rPr>
        <w:t xml:space="preserve">Het ledental bedraagt ultimo </w:t>
      </w:r>
      <w:r w:rsidRPr="00D23511">
        <w:rPr>
          <w:rFonts w:ascii="Arial" w:hAnsi="Arial" w:cs="Arial"/>
        </w:rPr>
        <w:t>201</w:t>
      </w:r>
      <w:r w:rsidR="006350ED" w:rsidRPr="00D23511">
        <w:rPr>
          <w:rFonts w:ascii="Arial" w:hAnsi="Arial" w:cs="Arial"/>
        </w:rPr>
        <w:t>9</w:t>
      </w:r>
      <w:r w:rsidRPr="00D23511">
        <w:rPr>
          <w:rFonts w:ascii="Arial" w:hAnsi="Arial" w:cs="Arial"/>
        </w:rPr>
        <w:t xml:space="preserve"> 410 gewone</w:t>
      </w:r>
      <w:r w:rsidRPr="000260F0">
        <w:rPr>
          <w:rFonts w:ascii="Arial" w:hAnsi="Arial" w:cs="Arial"/>
        </w:rPr>
        <w:t xml:space="preserve"> leden en </w:t>
      </w:r>
      <w:r>
        <w:rPr>
          <w:rFonts w:ascii="Arial" w:hAnsi="Arial" w:cs="Arial"/>
        </w:rPr>
        <w:t>15</w:t>
      </w:r>
      <w:r w:rsidRPr="000260F0">
        <w:rPr>
          <w:rFonts w:ascii="Arial" w:hAnsi="Arial" w:cs="Arial"/>
        </w:rPr>
        <w:t xml:space="preserve"> student-leden. Tevens kent de Vereniging </w:t>
      </w:r>
      <w:r>
        <w:rPr>
          <w:rFonts w:ascii="Arial" w:hAnsi="Arial" w:cs="Arial"/>
        </w:rPr>
        <w:t xml:space="preserve">een substantieel aantal </w:t>
      </w:r>
      <w:r w:rsidRPr="001A1490">
        <w:rPr>
          <w:rFonts w:ascii="Arial" w:hAnsi="Arial" w:cs="Arial"/>
        </w:rPr>
        <w:t>zogenaamde geïnteresseerden</w:t>
      </w:r>
      <w:r>
        <w:rPr>
          <w:rFonts w:ascii="Arial" w:hAnsi="Arial" w:cs="Arial"/>
        </w:rPr>
        <w:t xml:space="preserve"> (299)</w:t>
      </w:r>
      <w:r w:rsidRPr="001A1490">
        <w:rPr>
          <w:rFonts w:ascii="Arial" w:hAnsi="Arial" w:cs="Arial"/>
        </w:rPr>
        <w:t xml:space="preserve">. Deze geïnteresseerden betreffen oud-leden en geïnteresseerde juristen die niet aan de criteria van het lidmaatschap voldoen. Zij ontvangen regelmatig </w:t>
      </w:r>
      <w:proofErr w:type="spellStart"/>
      <w:r w:rsidRPr="001A1490">
        <w:rPr>
          <w:rFonts w:ascii="Arial" w:hAnsi="Arial" w:cs="Arial"/>
        </w:rPr>
        <w:t>mailings</w:t>
      </w:r>
      <w:proofErr w:type="spellEnd"/>
      <w:r w:rsidRPr="001A1490">
        <w:rPr>
          <w:rFonts w:ascii="Arial" w:hAnsi="Arial" w:cs="Arial"/>
        </w:rPr>
        <w:t xml:space="preserve"> van de activiteiten van de </w:t>
      </w:r>
      <w:r>
        <w:rPr>
          <w:rFonts w:ascii="Arial" w:hAnsi="Arial" w:cs="Arial"/>
        </w:rPr>
        <w:t xml:space="preserve">Vereniging </w:t>
      </w:r>
      <w:r w:rsidRPr="001A1490">
        <w:rPr>
          <w:rFonts w:ascii="Arial" w:hAnsi="Arial" w:cs="Arial"/>
        </w:rPr>
        <w:t>JOJ.</w:t>
      </w:r>
    </w:p>
    <w:p w14:paraId="061970EF" w14:textId="77777777" w:rsidR="00732E00" w:rsidRPr="001A1490" w:rsidRDefault="00732E00" w:rsidP="00732E00">
      <w:pPr>
        <w:jc w:val="both"/>
        <w:rPr>
          <w:rFonts w:ascii="Arial" w:hAnsi="Arial" w:cs="Arial"/>
        </w:rPr>
      </w:pPr>
    </w:p>
    <w:p w14:paraId="190E3E91" w14:textId="77777777" w:rsidR="00732E00" w:rsidRPr="001A1490" w:rsidRDefault="00732E00" w:rsidP="00732E00">
      <w:pPr>
        <w:ind w:firstLine="708"/>
        <w:jc w:val="both"/>
        <w:rPr>
          <w:rFonts w:ascii="Arial" w:hAnsi="Arial" w:cs="Arial"/>
          <w:b/>
        </w:rPr>
      </w:pPr>
      <w:r w:rsidRPr="001A1490">
        <w:rPr>
          <w:rFonts w:ascii="Arial" w:hAnsi="Arial" w:cs="Arial"/>
          <w:b/>
        </w:rPr>
        <w:t>9.</w:t>
      </w:r>
      <w:r>
        <w:rPr>
          <w:rFonts w:ascii="Arial" w:hAnsi="Arial" w:cs="Arial"/>
          <w:b/>
        </w:rPr>
        <w:t xml:space="preserve"> </w:t>
      </w:r>
      <w:r w:rsidRPr="001A1490">
        <w:rPr>
          <w:rFonts w:ascii="Arial" w:hAnsi="Arial" w:cs="Arial"/>
          <w:b/>
        </w:rPr>
        <w:t>Financiën</w:t>
      </w:r>
    </w:p>
    <w:p w14:paraId="52830DED" w14:textId="77777777" w:rsidR="00732E00" w:rsidRPr="001A1490" w:rsidRDefault="00732E00" w:rsidP="00732E00">
      <w:pPr>
        <w:ind w:left="708"/>
        <w:jc w:val="both"/>
        <w:rPr>
          <w:rFonts w:ascii="Arial" w:hAnsi="Arial" w:cs="Arial"/>
        </w:rPr>
      </w:pPr>
      <w:r w:rsidRPr="001A1490">
        <w:rPr>
          <w:rFonts w:ascii="Arial" w:hAnsi="Arial" w:cs="Arial"/>
        </w:rPr>
        <w:lastRenderedPageBreak/>
        <w:t>De financiële situatie van de Vereniging</w:t>
      </w:r>
      <w:r>
        <w:rPr>
          <w:rFonts w:ascii="Arial" w:hAnsi="Arial" w:cs="Arial"/>
        </w:rPr>
        <w:t xml:space="preserve"> JOJ </w:t>
      </w:r>
      <w:r w:rsidRPr="001A1490">
        <w:rPr>
          <w:rFonts w:ascii="Arial" w:hAnsi="Arial" w:cs="Arial"/>
        </w:rPr>
        <w:t xml:space="preserve"> is - evenals voorheen - rooskleurig. Voor de details wordt verwezen naar het als bijlage aangehechte financiële jaarverslag.</w:t>
      </w:r>
    </w:p>
    <w:p w14:paraId="08BA215B" w14:textId="77777777" w:rsidR="00732E00" w:rsidRPr="001A1490" w:rsidRDefault="00732E00" w:rsidP="00732E00">
      <w:pPr>
        <w:jc w:val="both"/>
        <w:rPr>
          <w:rFonts w:ascii="Arial" w:hAnsi="Arial" w:cs="Arial"/>
        </w:rPr>
      </w:pPr>
    </w:p>
    <w:p w14:paraId="679E54E2" w14:textId="77777777" w:rsidR="00732E00" w:rsidRPr="001A1490" w:rsidRDefault="00732E00" w:rsidP="00732E00">
      <w:pPr>
        <w:jc w:val="both"/>
        <w:rPr>
          <w:rFonts w:ascii="Arial" w:hAnsi="Arial"/>
        </w:rPr>
      </w:pPr>
    </w:p>
    <w:p w14:paraId="402B3E1D" w14:textId="77777777" w:rsidR="00732E00" w:rsidRPr="001A1490" w:rsidRDefault="00732E00" w:rsidP="00732E00">
      <w:pPr>
        <w:jc w:val="both"/>
        <w:rPr>
          <w:rFonts w:ascii="Arial" w:hAnsi="Arial" w:cs="Arial"/>
        </w:rPr>
      </w:pPr>
    </w:p>
    <w:p w14:paraId="55FABA79" w14:textId="77777777" w:rsidR="00732E00" w:rsidRPr="001A1490" w:rsidRDefault="00732E00" w:rsidP="00732E00">
      <w:pPr>
        <w:jc w:val="both"/>
        <w:rPr>
          <w:rFonts w:ascii="Arial" w:hAnsi="Arial" w:cs="Arial"/>
        </w:rPr>
      </w:pPr>
    </w:p>
    <w:p w14:paraId="0ED088EE" w14:textId="77777777" w:rsidR="00732E00" w:rsidRDefault="00732E00" w:rsidP="00732E00">
      <w:pPr>
        <w:jc w:val="both"/>
        <w:rPr>
          <w:rFonts w:ascii="Arial" w:hAnsi="Arial" w:cs="Arial"/>
        </w:rPr>
      </w:pPr>
      <w:r>
        <w:rPr>
          <w:rFonts w:ascii="Arial" w:hAnsi="Arial" w:cs="Arial"/>
        </w:rPr>
        <w:tab/>
      </w:r>
    </w:p>
    <w:p w14:paraId="7121C52F" w14:textId="77777777" w:rsidR="00732E00" w:rsidRDefault="00732E00" w:rsidP="00732E00">
      <w:pPr>
        <w:jc w:val="both"/>
        <w:rPr>
          <w:rFonts w:ascii="Arial" w:hAnsi="Arial" w:cs="Arial"/>
        </w:rPr>
      </w:pPr>
    </w:p>
    <w:p w14:paraId="37969B27" w14:textId="77777777" w:rsidR="00732E00" w:rsidRDefault="00732E00" w:rsidP="00732E00">
      <w:pPr>
        <w:jc w:val="both"/>
        <w:rPr>
          <w:rFonts w:ascii="Arial" w:hAnsi="Arial" w:cs="Arial"/>
        </w:rPr>
      </w:pPr>
    </w:p>
    <w:p w14:paraId="27CB0368" w14:textId="77777777" w:rsidR="00732E00" w:rsidRDefault="00732E00" w:rsidP="00732E00">
      <w:pPr>
        <w:jc w:val="both"/>
        <w:rPr>
          <w:rFonts w:ascii="Arial" w:hAnsi="Arial" w:cs="Arial"/>
        </w:rPr>
      </w:pPr>
      <w:r>
        <w:rPr>
          <w:rFonts w:ascii="Arial" w:hAnsi="Arial" w:cs="Arial"/>
        </w:rPr>
        <w:tab/>
        <w:t xml:space="preserve">Jacco Karens, </w:t>
      </w:r>
    </w:p>
    <w:p w14:paraId="324E7743" w14:textId="77777777" w:rsidR="00732E00" w:rsidRPr="00480B50" w:rsidRDefault="00732E00" w:rsidP="00732E00">
      <w:pPr>
        <w:ind w:firstLine="708"/>
        <w:jc w:val="both"/>
        <w:rPr>
          <w:rFonts w:ascii="Arial" w:hAnsi="Arial" w:cs="Arial"/>
          <w:i/>
        </w:rPr>
      </w:pPr>
      <w:r w:rsidRPr="00480B50">
        <w:rPr>
          <w:rFonts w:ascii="Arial" w:hAnsi="Arial" w:cs="Arial"/>
          <w:i/>
        </w:rPr>
        <w:t>Voorzitter Vereniging JOJ</w:t>
      </w:r>
    </w:p>
    <w:p w14:paraId="07420DF3" w14:textId="7D98EC9B" w:rsidR="00732E00" w:rsidRDefault="00732E00" w:rsidP="00732E00">
      <w:pPr>
        <w:spacing w:line="240" w:lineRule="auto"/>
        <w:rPr>
          <w:rFonts w:ascii="Arial" w:hAnsi="Arial" w:cs="Arial"/>
        </w:rPr>
      </w:pPr>
      <w:r>
        <w:rPr>
          <w:rFonts w:ascii="Arial" w:hAnsi="Arial" w:cs="Arial"/>
        </w:rPr>
        <w:tab/>
      </w:r>
      <w:r w:rsidR="006350ED">
        <w:rPr>
          <w:rFonts w:ascii="Arial" w:hAnsi="Arial" w:cs="Arial"/>
        </w:rPr>
        <w:t>September 2020</w:t>
      </w:r>
      <w:r>
        <w:rPr>
          <w:rFonts w:ascii="Arial" w:hAnsi="Arial" w:cs="Arial"/>
        </w:rPr>
        <w:br w:type="page"/>
      </w:r>
    </w:p>
    <w:p w14:paraId="08060C5D" w14:textId="77777777" w:rsidR="006350ED" w:rsidRPr="006350ED" w:rsidRDefault="006350ED" w:rsidP="006350ED">
      <w:pPr>
        <w:jc w:val="both"/>
        <w:rPr>
          <w:rFonts w:ascii="Arial" w:hAnsi="Arial" w:cs="Arial"/>
          <w:b/>
          <w:u w:val="single"/>
        </w:rPr>
      </w:pPr>
      <w:r w:rsidRPr="006350ED">
        <w:rPr>
          <w:rFonts w:ascii="Arial" w:hAnsi="Arial" w:cs="Arial"/>
          <w:b/>
          <w:u w:val="single"/>
        </w:rPr>
        <w:lastRenderedPageBreak/>
        <w:t>BIJLAGE 1</w:t>
      </w:r>
    </w:p>
    <w:p w14:paraId="6B14F5AB" w14:textId="77777777" w:rsidR="006350ED" w:rsidRPr="006350ED" w:rsidRDefault="006350ED" w:rsidP="006350ED">
      <w:pPr>
        <w:jc w:val="both"/>
        <w:rPr>
          <w:rFonts w:ascii="Arial" w:hAnsi="Arial" w:cs="Arial"/>
          <w:b/>
          <w:u w:val="single"/>
        </w:rPr>
      </w:pPr>
    </w:p>
    <w:p w14:paraId="1E218F91" w14:textId="77777777" w:rsidR="006350ED" w:rsidRPr="006350ED" w:rsidRDefault="006350ED" w:rsidP="006350ED">
      <w:pPr>
        <w:jc w:val="both"/>
        <w:rPr>
          <w:rFonts w:ascii="Arial" w:hAnsi="Arial" w:cs="Arial"/>
          <w:b/>
          <w:u w:val="single"/>
        </w:rPr>
      </w:pPr>
    </w:p>
    <w:p w14:paraId="088D7DA1" w14:textId="77777777" w:rsidR="006350ED" w:rsidRPr="006350ED" w:rsidRDefault="006350ED" w:rsidP="006350ED">
      <w:pPr>
        <w:jc w:val="both"/>
        <w:rPr>
          <w:rFonts w:ascii="Arial" w:hAnsi="Arial" w:cs="Arial"/>
          <w:b/>
          <w:u w:val="single"/>
        </w:rPr>
      </w:pPr>
    </w:p>
    <w:p w14:paraId="371935B2" w14:textId="77777777" w:rsidR="006350ED" w:rsidRPr="006350ED" w:rsidRDefault="006350ED" w:rsidP="006350ED">
      <w:pPr>
        <w:jc w:val="both"/>
        <w:rPr>
          <w:rFonts w:ascii="Arial" w:hAnsi="Arial" w:cs="Arial"/>
          <w:b/>
          <w:u w:val="single"/>
        </w:rPr>
      </w:pPr>
    </w:p>
    <w:p w14:paraId="5D2DCDF2" w14:textId="77777777" w:rsidR="006350ED" w:rsidRPr="006350ED" w:rsidRDefault="006350ED" w:rsidP="006350ED">
      <w:pPr>
        <w:jc w:val="both"/>
        <w:rPr>
          <w:rFonts w:ascii="Arial" w:hAnsi="Arial" w:cs="Arial"/>
          <w:b/>
          <w:u w:val="single"/>
        </w:rPr>
      </w:pPr>
    </w:p>
    <w:p w14:paraId="4142A66A" w14:textId="77777777" w:rsidR="006350ED" w:rsidRPr="006350ED" w:rsidRDefault="006350ED" w:rsidP="006350ED">
      <w:pPr>
        <w:jc w:val="both"/>
        <w:rPr>
          <w:rFonts w:ascii="Arial" w:hAnsi="Arial" w:cs="Arial"/>
          <w:b/>
          <w:u w:val="single"/>
        </w:rPr>
      </w:pPr>
    </w:p>
    <w:p w14:paraId="34F700C2" w14:textId="77777777" w:rsidR="006350ED" w:rsidRPr="006350ED" w:rsidRDefault="006350ED" w:rsidP="006350ED">
      <w:pPr>
        <w:jc w:val="both"/>
        <w:rPr>
          <w:rFonts w:ascii="Arial" w:hAnsi="Arial" w:cs="Arial"/>
          <w:b/>
          <w:u w:val="single"/>
        </w:rPr>
      </w:pPr>
    </w:p>
    <w:p w14:paraId="02E4DA90" w14:textId="77777777" w:rsidR="006350ED" w:rsidRPr="006350ED" w:rsidRDefault="006350ED" w:rsidP="006350ED">
      <w:pPr>
        <w:jc w:val="both"/>
        <w:rPr>
          <w:rFonts w:ascii="Arial" w:hAnsi="Arial" w:cs="Arial"/>
          <w:b/>
          <w:u w:val="single"/>
        </w:rPr>
      </w:pPr>
    </w:p>
    <w:p w14:paraId="20A16FC0" w14:textId="77777777" w:rsidR="006350ED" w:rsidRPr="006350ED" w:rsidRDefault="006350ED" w:rsidP="006350ED">
      <w:pPr>
        <w:jc w:val="both"/>
        <w:rPr>
          <w:rFonts w:ascii="Arial" w:hAnsi="Arial" w:cs="Arial"/>
          <w:b/>
          <w:u w:val="single"/>
        </w:rPr>
      </w:pPr>
    </w:p>
    <w:p w14:paraId="6C48DD62" w14:textId="77777777" w:rsidR="006350ED" w:rsidRPr="006350ED" w:rsidRDefault="006350ED" w:rsidP="006350ED">
      <w:pPr>
        <w:jc w:val="both"/>
        <w:rPr>
          <w:rFonts w:ascii="Arial" w:hAnsi="Arial" w:cs="Arial"/>
          <w:b/>
          <w:u w:val="single"/>
        </w:rPr>
      </w:pPr>
    </w:p>
    <w:p w14:paraId="4261F821" w14:textId="77777777" w:rsidR="006350ED" w:rsidRPr="006350ED" w:rsidRDefault="006350ED" w:rsidP="006350ED">
      <w:pPr>
        <w:jc w:val="both"/>
        <w:rPr>
          <w:rFonts w:ascii="Arial" w:hAnsi="Arial" w:cs="Arial"/>
          <w:b/>
          <w:u w:val="single"/>
        </w:rPr>
      </w:pPr>
    </w:p>
    <w:p w14:paraId="4378E9D2" w14:textId="77777777" w:rsidR="006350ED" w:rsidRPr="006350ED" w:rsidRDefault="006350ED" w:rsidP="006350ED">
      <w:pPr>
        <w:jc w:val="both"/>
        <w:rPr>
          <w:rFonts w:ascii="Arial" w:hAnsi="Arial" w:cs="Arial"/>
          <w:b/>
          <w:u w:val="single"/>
        </w:rPr>
      </w:pPr>
    </w:p>
    <w:p w14:paraId="10AF0358" w14:textId="77777777" w:rsidR="006350ED" w:rsidRPr="006350ED" w:rsidRDefault="006350ED" w:rsidP="006350ED">
      <w:pPr>
        <w:jc w:val="both"/>
        <w:rPr>
          <w:rFonts w:ascii="Arial" w:hAnsi="Arial" w:cs="Arial"/>
          <w:b/>
          <w:u w:val="single"/>
        </w:rPr>
      </w:pPr>
    </w:p>
    <w:p w14:paraId="25200995" w14:textId="77777777" w:rsidR="006350ED" w:rsidRPr="006350ED" w:rsidRDefault="006350ED" w:rsidP="006350ED">
      <w:pPr>
        <w:jc w:val="both"/>
        <w:rPr>
          <w:rFonts w:ascii="Arial" w:hAnsi="Arial" w:cs="Arial"/>
          <w:b/>
          <w:u w:val="single"/>
        </w:rPr>
      </w:pPr>
    </w:p>
    <w:p w14:paraId="591C5EF6" w14:textId="77777777" w:rsidR="006350ED" w:rsidRPr="006350ED" w:rsidRDefault="006350ED" w:rsidP="006350ED">
      <w:pPr>
        <w:jc w:val="both"/>
        <w:rPr>
          <w:rFonts w:ascii="Arial" w:hAnsi="Arial" w:cs="Arial"/>
          <w:b/>
          <w:u w:val="single"/>
        </w:rPr>
      </w:pPr>
    </w:p>
    <w:p w14:paraId="3073E84C" w14:textId="77777777" w:rsidR="006350ED" w:rsidRPr="006350ED" w:rsidRDefault="006350ED" w:rsidP="006350ED">
      <w:pPr>
        <w:jc w:val="both"/>
        <w:rPr>
          <w:rFonts w:ascii="Arial" w:hAnsi="Arial" w:cs="Arial"/>
          <w:b/>
          <w:u w:val="single"/>
        </w:rPr>
      </w:pPr>
    </w:p>
    <w:p w14:paraId="69A378C9" w14:textId="77777777" w:rsidR="006350ED" w:rsidRPr="006350ED" w:rsidRDefault="006350ED" w:rsidP="006350ED">
      <w:pPr>
        <w:jc w:val="both"/>
        <w:rPr>
          <w:rFonts w:ascii="Arial" w:hAnsi="Arial" w:cs="Arial"/>
          <w:b/>
          <w:u w:val="single"/>
        </w:rPr>
      </w:pPr>
    </w:p>
    <w:p w14:paraId="3F5D944E" w14:textId="77777777" w:rsidR="006350ED" w:rsidRPr="006350ED" w:rsidRDefault="006350ED" w:rsidP="006350ED">
      <w:pPr>
        <w:jc w:val="both"/>
        <w:rPr>
          <w:rFonts w:ascii="Arial" w:hAnsi="Arial" w:cs="Arial"/>
          <w:b/>
          <w:u w:val="single"/>
        </w:rPr>
      </w:pPr>
    </w:p>
    <w:p w14:paraId="040F53A6" w14:textId="77777777" w:rsidR="006350ED" w:rsidRPr="006350ED" w:rsidRDefault="006350ED" w:rsidP="006350ED">
      <w:pPr>
        <w:jc w:val="both"/>
        <w:rPr>
          <w:rFonts w:ascii="Arial" w:hAnsi="Arial" w:cs="Arial"/>
          <w:b/>
          <w:u w:val="single"/>
        </w:rPr>
      </w:pPr>
    </w:p>
    <w:p w14:paraId="5B08BC94" w14:textId="77777777" w:rsidR="006350ED" w:rsidRPr="006350ED" w:rsidRDefault="006350ED" w:rsidP="006350ED">
      <w:pPr>
        <w:jc w:val="both"/>
        <w:rPr>
          <w:rFonts w:ascii="Arial" w:hAnsi="Arial" w:cs="Arial"/>
          <w:b/>
          <w:u w:val="single"/>
        </w:rPr>
      </w:pPr>
    </w:p>
    <w:p w14:paraId="79375939" w14:textId="77777777" w:rsidR="006350ED" w:rsidRPr="006350ED" w:rsidRDefault="006350ED" w:rsidP="006350ED">
      <w:pPr>
        <w:jc w:val="both"/>
        <w:rPr>
          <w:rFonts w:ascii="Arial" w:hAnsi="Arial" w:cs="Arial"/>
          <w:b/>
          <w:u w:val="single"/>
        </w:rPr>
      </w:pPr>
    </w:p>
    <w:p w14:paraId="5B66C948" w14:textId="77777777" w:rsidR="006350ED" w:rsidRPr="006350ED" w:rsidRDefault="006350ED" w:rsidP="006350ED">
      <w:pPr>
        <w:jc w:val="both"/>
        <w:rPr>
          <w:rFonts w:ascii="Arial" w:hAnsi="Arial" w:cs="Arial"/>
          <w:b/>
          <w:u w:val="single"/>
        </w:rPr>
      </w:pPr>
    </w:p>
    <w:p w14:paraId="1144A673" w14:textId="77777777" w:rsidR="006350ED" w:rsidRPr="006350ED" w:rsidRDefault="006350ED" w:rsidP="006350ED">
      <w:pPr>
        <w:jc w:val="both"/>
        <w:rPr>
          <w:rFonts w:ascii="Arial" w:hAnsi="Arial" w:cs="Arial"/>
          <w:b/>
          <w:u w:val="single"/>
        </w:rPr>
      </w:pPr>
    </w:p>
    <w:p w14:paraId="11B254B5" w14:textId="77777777" w:rsidR="006350ED" w:rsidRPr="006350ED" w:rsidRDefault="006350ED" w:rsidP="006350ED">
      <w:pPr>
        <w:jc w:val="both"/>
        <w:rPr>
          <w:rFonts w:ascii="Arial" w:hAnsi="Arial" w:cs="Arial"/>
          <w:b/>
          <w:u w:val="single"/>
        </w:rPr>
      </w:pPr>
    </w:p>
    <w:p w14:paraId="01686FCF" w14:textId="77777777" w:rsidR="006350ED" w:rsidRPr="006350ED" w:rsidRDefault="006350ED" w:rsidP="006350ED">
      <w:pPr>
        <w:jc w:val="both"/>
        <w:rPr>
          <w:rFonts w:ascii="Arial" w:hAnsi="Arial" w:cs="Arial"/>
          <w:b/>
          <w:u w:val="single"/>
        </w:rPr>
      </w:pPr>
    </w:p>
    <w:p w14:paraId="1E9619B0" w14:textId="77777777" w:rsidR="006350ED" w:rsidRPr="006350ED" w:rsidRDefault="006350ED" w:rsidP="006350ED">
      <w:pPr>
        <w:jc w:val="both"/>
        <w:rPr>
          <w:rFonts w:ascii="Arial" w:hAnsi="Arial" w:cs="Arial"/>
          <w:b/>
          <w:u w:val="single"/>
        </w:rPr>
      </w:pPr>
    </w:p>
    <w:p w14:paraId="7F644555" w14:textId="77777777" w:rsidR="006350ED" w:rsidRPr="006350ED" w:rsidRDefault="006350ED" w:rsidP="006350ED">
      <w:pPr>
        <w:jc w:val="both"/>
        <w:rPr>
          <w:rFonts w:ascii="Arial" w:hAnsi="Arial" w:cs="Arial"/>
          <w:b/>
          <w:u w:val="single"/>
        </w:rPr>
      </w:pPr>
    </w:p>
    <w:p w14:paraId="44C4D5C3" w14:textId="77777777" w:rsidR="006350ED" w:rsidRPr="006350ED" w:rsidRDefault="006350ED" w:rsidP="006350ED">
      <w:pPr>
        <w:jc w:val="both"/>
        <w:rPr>
          <w:rFonts w:ascii="Arial" w:hAnsi="Arial" w:cs="Arial"/>
          <w:b/>
          <w:u w:val="single"/>
        </w:rPr>
      </w:pPr>
    </w:p>
    <w:p w14:paraId="4E497015" w14:textId="77777777" w:rsidR="006350ED" w:rsidRPr="006350ED" w:rsidRDefault="006350ED" w:rsidP="006350ED">
      <w:pPr>
        <w:jc w:val="both"/>
        <w:rPr>
          <w:rFonts w:ascii="Arial" w:hAnsi="Arial" w:cs="Arial"/>
          <w:b/>
          <w:u w:val="single"/>
        </w:rPr>
      </w:pPr>
    </w:p>
    <w:p w14:paraId="725DB216" w14:textId="77777777" w:rsidR="006350ED" w:rsidRPr="006350ED" w:rsidRDefault="006350ED" w:rsidP="006350ED">
      <w:pPr>
        <w:jc w:val="both"/>
        <w:rPr>
          <w:rFonts w:ascii="Arial" w:hAnsi="Arial" w:cs="Arial"/>
          <w:b/>
          <w:u w:val="single"/>
        </w:rPr>
      </w:pPr>
    </w:p>
    <w:p w14:paraId="0F85FBBE" w14:textId="77777777" w:rsidR="006350ED" w:rsidRPr="006350ED" w:rsidRDefault="006350ED" w:rsidP="006350ED">
      <w:pPr>
        <w:jc w:val="both"/>
        <w:rPr>
          <w:rFonts w:ascii="Arial" w:hAnsi="Arial" w:cs="Arial"/>
          <w:b/>
          <w:u w:val="single"/>
        </w:rPr>
      </w:pPr>
    </w:p>
    <w:p w14:paraId="22176458" w14:textId="77777777" w:rsidR="006350ED" w:rsidRPr="006350ED" w:rsidRDefault="006350ED" w:rsidP="006350ED">
      <w:pPr>
        <w:jc w:val="both"/>
        <w:rPr>
          <w:rFonts w:ascii="Arial" w:hAnsi="Arial" w:cs="Arial"/>
          <w:b/>
          <w:u w:val="single"/>
        </w:rPr>
      </w:pPr>
    </w:p>
    <w:p w14:paraId="76713FE9" w14:textId="77777777" w:rsidR="006350ED" w:rsidRPr="006350ED" w:rsidRDefault="006350ED" w:rsidP="006350ED">
      <w:pPr>
        <w:jc w:val="both"/>
        <w:rPr>
          <w:rFonts w:ascii="Arial" w:hAnsi="Arial" w:cs="Arial"/>
          <w:b/>
          <w:u w:val="single"/>
        </w:rPr>
      </w:pPr>
    </w:p>
    <w:p w14:paraId="71ADB378" w14:textId="77777777" w:rsidR="006350ED" w:rsidRPr="006350ED" w:rsidRDefault="006350ED" w:rsidP="006350ED">
      <w:pPr>
        <w:jc w:val="both"/>
        <w:rPr>
          <w:rFonts w:ascii="Arial" w:hAnsi="Arial" w:cs="Arial"/>
          <w:b/>
          <w:u w:val="single"/>
        </w:rPr>
      </w:pPr>
    </w:p>
    <w:p w14:paraId="2FCAFD1A" w14:textId="77777777" w:rsidR="006350ED" w:rsidRPr="006350ED" w:rsidRDefault="006350ED" w:rsidP="006350ED">
      <w:pPr>
        <w:jc w:val="both"/>
        <w:rPr>
          <w:rFonts w:ascii="Arial" w:hAnsi="Arial" w:cs="Arial"/>
          <w:b/>
          <w:u w:val="single"/>
        </w:rPr>
      </w:pPr>
    </w:p>
    <w:p w14:paraId="195CA7B0" w14:textId="77777777" w:rsidR="006350ED" w:rsidRPr="006350ED" w:rsidRDefault="006350ED" w:rsidP="006350ED">
      <w:pPr>
        <w:jc w:val="both"/>
        <w:rPr>
          <w:rFonts w:ascii="Arial" w:hAnsi="Arial" w:cs="Arial"/>
          <w:b/>
          <w:u w:val="single"/>
        </w:rPr>
      </w:pPr>
    </w:p>
    <w:p w14:paraId="1299CB3B" w14:textId="77777777" w:rsidR="006350ED" w:rsidRPr="006350ED" w:rsidRDefault="006350ED" w:rsidP="006350ED">
      <w:pPr>
        <w:jc w:val="both"/>
        <w:rPr>
          <w:rFonts w:ascii="Arial" w:hAnsi="Arial" w:cs="Arial"/>
          <w:b/>
          <w:u w:val="single"/>
        </w:rPr>
      </w:pPr>
    </w:p>
    <w:p w14:paraId="31164411" w14:textId="77777777" w:rsidR="006350ED" w:rsidRPr="006350ED" w:rsidRDefault="006350ED" w:rsidP="006350ED">
      <w:pPr>
        <w:jc w:val="both"/>
        <w:rPr>
          <w:rFonts w:ascii="Arial" w:hAnsi="Arial" w:cs="Arial"/>
          <w:b/>
          <w:u w:val="single"/>
        </w:rPr>
      </w:pPr>
    </w:p>
    <w:p w14:paraId="3E3E0B67" w14:textId="77777777" w:rsidR="006350ED" w:rsidRPr="006350ED" w:rsidRDefault="006350ED" w:rsidP="006350ED">
      <w:pPr>
        <w:jc w:val="both"/>
        <w:rPr>
          <w:rFonts w:ascii="Arial" w:hAnsi="Arial" w:cs="Arial"/>
          <w:b/>
          <w:u w:val="single"/>
        </w:rPr>
      </w:pPr>
    </w:p>
    <w:p w14:paraId="6D485657" w14:textId="77777777" w:rsidR="006350ED" w:rsidRPr="006350ED" w:rsidRDefault="006350ED" w:rsidP="006350ED">
      <w:pPr>
        <w:jc w:val="both"/>
        <w:rPr>
          <w:rFonts w:ascii="Arial" w:hAnsi="Arial" w:cs="Arial"/>
          <w:b/>
          <w:u w:val="single"/>
        </w:rPr>
      </w:pPr>
    </w:p>
    <w:p w14:paraId="0B254557" w14:textId="77777777" w:rsidR="006350ED" w:rsidRPr="006350ED" w:rsidRDefault="006350ED" w:rsidP="006350ED">
      <w:pPr>
        <w:jc w:val="both"/>
        <w:rPr>
          <w:rFonts w:ascii="Arial" w:hAnsi="Arial" w:cs="Arial"/>
          <w:b/>
          <w:u w:val="single"/>
        </w:rPr>
      </w:pPr>
    </w:p>
    <w:p w14:paraId="2FE1C64A" w14:textId="77777777" w:rsidR="006350ED" w:rsidRPr="006350ED" w:rsidRDefault="006350ED" w:rsidP="006350ED">
      <w:pPr>
        <w:jc w:val="both"/>
        <w:rPr>
          <w:rFonts w:ascii="Arial" w:hAnsi="Arial" w:cs="Arial"/>
          <w:b/>
          <w:u w:val="single"/>
        </w:rPr>
      </w:pPr>
    </w:p>
    <w:p w14:paraId="0380DAC1" w14:textId="77777777" w:rsidR="006350ED" w:rsidRPr="006350ED" w:rsidRDefault="006350ED" w:rsidP="006350ED">
      <w:pPr>
        <w:jc w:val="both"/>
        <w:rPr>
          <w:rFonts w:ascii="Arial" w:hAnsi="Arial" w:cs="Arial"/>
          <w:b/>
          <w:u w:val="single"/>
        </w:rPr>
      </w:pPr>
    </w:p>
    <w:p w14:paraId="0154D7BD" w14:textId="77777777" w:rsidR="006350ED" w:rsidRPr="006350ED" w:rsidRDefault="006350ED" w:rsidP="006350ED">
      <w:pPr>
        <w:jc w:val="both"/>
        <w:rPr>
          <w:rFonts w:ascii="Arial" w:hAnsi="Arial" w:cs="Arial"/>
          <w:b/>
          <w:u w:val="single"/>
        </w:rPr>
      </w:pPr>
    </w:p>
    <w:p w14:paraId="2EE514ED" w14:textId="77777777" w:rsidR="006350ED" w:rsidRPr="006350ED" w:rsidRDefault="006350ED" w:rsidP="006350ED">
      <w:pPr>
        <w:jc w:val="both"/>
        <w:rPr>
          <w:rFonts w:ascii="Arial" w:hAnsi="Arial" w:cs="Arial"/>
          <w:b/>
          <w:u w:val="single"/>
        </w:rPr>
      </w:pPr>
    </w:p>
    <w:p w14:paraId="25608278" w14:textId="77777777" w:rsidR="006350ED" w:rsidRPr="006350ED" w:rsidRDefault="006350ED" w:rsidP="006350ED">
      <w:pPr>
        <w:jc w:val="both"/>
        <w:rPr>
          <w:rFonts w:ascii="Arial" w:hAnsi="Arial" w:cs="Arial"/>
          <w:b/>
          <w:u w:val="single"/>
        </w:rPr>
      </w:pPr>
    </w:p>
    <w:p w14:paraId="027A07AF" w14:textId="77777777" w:rsidR="006350ED" w:rsidRPr="006350ED" w:rsidRDefault="006350ED" w:rsidP="006350ED">
      <w:pPr>
        <w:jc w:val="both"/>
        <w:rPr>
          <w:rFonts w:ascii="Arial" w:hAnsi="Arial" w:cs="Arial"/>
          <w:b/>
          <w:u w:val="single"/>
        </w:rPr>
      </w:pPr>
    </w:p>
    <w:p w14:paraId="1E856462" w14:textId="77777777" w:rsidR="006350ED" w:rsidRPr="006350ED" w:rsidRDefault="006350ED" w:rsidP="006350ED">
      <w:pPr>
        <w:jc w:val="both"/>
        <w:rPr>
          <w:rFonts w:ascii="Arial" w:hAnsi="Arial" w:cs="Arial"/>
          <w:b/>
          <w:u w:val="single"/>
        </w:rPr>
      </w:pPr>
    </w:p>
    <w:p w14:paraId="7E68CE57" w14:textId="77777777" w:rsidR="006350ED" w:rsidRPr="006350ED" w:rsidRDefault="006350ED" w:rsidP="006350ED">
      <w:pPr>
        <w:jc w:val="both"/>
        <w:rPr>
          <w:rFonts w:ascii="Arial" w:hAnsi="Arial" w:cs="Arial"/>
          <w:b/>
          <w:u w:val="single"/>
        </w:rPr>
      </w:pPr>
    </w:p>
    <w:tbl>
      <w:tblPr>
        <w:tblW w:w="7789" w:type="dxa"/>
        <w:tblInd w:w="55" w:type="dxa"/>
        <w:tblCellMar>
          <w:left w:w="70" w:type="dxa"/>
          <w:right w:w="70" w:type="dxa"/>
        </w:tblCellMar>
        <w:tblLook w:val="04A0" w:firstRow="1" w:lastRow="0" w:firstColumn="1" w:lastColumn="0" w:noHBand="0" w:noVBand="1"/>
      </w:tblPr>
      <w:tblGrid>
        <w:gridCol w:w="3777"/>
        <w:gridCol w:w="248"/>
        <w:gridCol w:w="100"/>
        <w:gridCol w:w="693"/>
        <w:gridCol w:w="1510"/>
        <w:gridCol w:w="124"/>
        <w:gridCol w:w="836"/>
        <w:gridCol w:w="124"/>
        <w:gridCol w:w="836"/>
      </w:tblGrid>
      <w:tr w:rsidR="006350ED" w:rsidRPr="006350ED" w14:paraId="4F0DE589" w14:textId="77777777" w:rsidTr="008E0AE2">
        <w:trPr>
          <w:gridAfter w:val="1"/>
          <w:wAfter w:w="836" w:type="dxa"/>
          <w:trHeight w:val="300"/>
        </w:trPr>
        <w:tc>
          <w:tcPr>
            <w:tcW w:w="5993" w:type="dxa"/>
            <w:gridSpan w:val="6"/>
            <w:tcBorders>
              <w:top w:val="nil"/>
              <w:left w:val="nil"/>
              <w:bottom w:val="nil"/>
              <w:right w:val="nil"/>
            </w:tcBorders>
            <w:shd w:val="clear" w:color="auto" w:fill="auto"/>
            <w:noWrap/>
            <w:vAlign w:val="bottom"/>
            <w:hideMark/>
          </w:tcPr>
          <w:tbl>
            <w:tblPr>
              <w:tblW w:w="6259" w:type="dxa"/>
              <w:tblCellMar>
                <w:left w:w="70" w:type="dxa"/>
                <w:right w:w="70" w:type="dxa"/>
              </w:tblCellMar>
              <w:tblLook w:val="04A0" w:firstRow="1" w:lastRow="0" w:firstColumn="1" w:lastColumn="0" w:noHBand="0" w:noVBand="1"/>
            </w:tblPr>
            <w:tblGrid>
              <w:gridCol w:w="960"/>
              <w:gridCol w:w="1840"/>
              <w:gridCol w:w="960"/>
              <w:gridCol w:w="960"/>
              <w:gridCol w:w="1539"/>
            </w:tblGrid>
            <w:tr w:rsidR="006350ED" w:rsidRPr="006350ED" w14:paraId="52E8B76D"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5C0EACA" w14:textId="77777777" w:rsidR="006350ED" w:rsidRPr="006350ED" w:rsidRDefault="006350ED" w:rsidP="006350ED">
                  <w:pPr>
                    <w:spacing w:line="240" w:lineRule="auto"/>
                    <w:rPr>
                      <w:rFonts w:ascii="Arial" w:hAnsi="Arial" w:cs="Arial"/>
                      <w:b/>
                      <w:bCs/>
                      <w:color w:val="000000"/>
                      <w:szCs w:val="18"/>
                      <w:lang w:bidi="he-IL"/>
                    </w:rPr>
                  </w:pPr>
                  <w:r w:rsidRPr="006350ED">
                    <w:rPr>
                      <w:rFonts w:ascii="Arial" w:hAnsi="Arial" w:cs="Arial"/>
                      <w:b/>
                      <w:bCs/>
                      <w:color w:val="000000"/>
                      <w:szCs w:val="18"/>
                      <w:lang w:bidi="he-IL"/>
                    </w:rPr>
                    <w:lastRenderedPageBreak/>
                    <w:t>Exploitatierekening 2019</w:t>
                  </w:r>
                </w:p>
              </w:tc>
              <w:tc>
                <w:tcPr>
                  <w:tcW w:w="960" w:type="dxa"/>
                  <w:tcBorders>
                    <w:top w:val="nil"/>
                    <w:left w:val="nil"/>
                    <w:bottom w:val="nil"/>
                    <w:right w:val="nil"/>
                  </w:tcBorders>
                  <w:shd w:val="clear" w:color="auto" w:fill="auto"/>
                  <w:noWrap/>
                  <w:vAlign w:val="bottom"/>
                  <w:hideMark/>
                </w:tcPr>
                <w:p w14:paraId="24FBF6F7"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713E2251"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77B76D4A"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02D19593"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44D1C111"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3DE8754E"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19E8F9CB"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19C3AD07"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683D415E"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3D63EC70"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Contributie 2019</w:t>
                  </w:r>
                </w:p>
              </w:tc>
              <w:tc>
                <w:tcPr>
                  <w:tcW w:w="960" w:type="dxa"/>
                  <w:tcBorders>
                    <w:top w:val="nil"/>
                    <w:left w:val="nil"/>
                    <w:bottom w:val="nil"/>
                    <w:right w:val="nil"/>
                  </w:tcBorders>
                  <w:shd w:val="clear" w:color="auto" w:fill="auto"/>
                  <w:noWrap/>
                  <w:vAlign w:val="bottom"/>
                  <w:hideMark/>
                </w:tcPr>
                <w:p w14:paraId="3D725BD5"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6739CE5F"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31.890,00</w:t>
                  </w:r>
                </w:p>
              </w:tc>
              <w:tc>
                <w:tcPr>
                  <w:tcW w:w="1539" w:type="dxa"/>
                  <w:tcBorders>
                    <w:top w:val="nil"/>
                    <w:left w:val="nil"/>
                    <w:bottom w:val="nil"/>
                    <w:right w:val="nil"/>
                  </w:tcBorders>
                  <w:shd w:val="clear" w:color="auto" w:fill="auto"/>
                  <w:noWrap/>
                  <w:vAlign w:val="bottom"/>
                  <w:hideMark/>
                </w:tcPr>
                <w:p w14:paraId="2FAF041B"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5F652DFF"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101B0E2"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Bijdragen seminarbezoekers</w:t>
                  </w:r>
                </w:p>
              </w:tc>
              <w:tc>
                <w:tcPr>
                  <w:tcW w:w="960" w:type="dxa"/>
                  <w:tcBorders>
                    <w:top w:val="nil"/>
                    <w:left w:val="nil"/>
                    <w:bottom w:val="nil"/>
                    <w:right w:val="nil"/>
                  </w:tcBorders>
                  <w:shd w:val="clear" w:color="auto" w:fill="auto"/>
                  <w:noWrap/>
                  <w:vAlign w:val="bottom"/>
                  <w:hideMark/>
                </w:tcPr>
                <w:p w14:paraId="08EB79A3"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4CA62A25"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0,00</w:t>
                  </w:r>
                </w:p>
              </w:tc>
              <w:tc>
                <w:tcPr>
                  <w:tcW w:w="1539" w:type="dxa"/>
                  <w:tcBorders>
                    <w:top w:val="nil"/>
                    <w:left w:val="nil"/>
                    <w:bottom w:val="nil"/>
                    <w:right w:val="nil"/>
                  </w:tcBorders>
                  <w:shd w:val="clear" w:color="auto" w:fill="auto"/>
                  <w:noWrap/>
                  <w:vAlign w:val="bottom"/>
                  <w:hideMark/>
                </w:tcPr>
                <w:p w14:paraId="1DABB5AB"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2178FBEF"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47A2776A"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Spaarrente 2019</w:t>
                  </w:r>
                </w:p>
              </w:tc>
              <w:tc>
                <w:tcPr>
                  <w:tcW w:w="960" w:type="dxa"/>
                  <w:tcBorders>
                    <w:top w:val="nil"/>
                    <w:left w:val="nil"/>
                    <w:bottom w:val="nil"/>
                    <w:right w:val="nil"/>
                  </w:tcBorders>
                  <w:shd w:val="clear" w:color="auto" w:fill="auto"/>
                  <w:noWrap/>
                  <w:vAlign w:val="bottom"/>
                  <w:hideMark/>
                </w:tcPr>
                <w:p w14:paraId="3ECBE6F0"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2F675F54"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34,09</w:t>
                  </w:r>
                </w:p>
              </w:tc>
              <w:tc>
                <w:tcPr>
                  <w:tcW w:w="1539" w:type="dxa"/>
                  <w:tcBorders>
                    <w:top w:val="nil"/>
                    <w:left w:val="nil"/>
                    <w:bottom w:val="nil"/>
                    <w:right w:val="nil"/>
                  </w:tcBorders>
                  <w:shd w:val="clear" w:color="auto" w:fill="auto"/>
                  <w:noWrap/>
                  <w:vAlign w:val="bottom"/>
                  <w:hideMark/>
                </w:tcPr>
                <w:p w14:paraId="2BC0E0B3"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11D811E4" w14:textId="77777777" w:rsidTr="008E0AE2">
              <w:trPr>
                <w:gridAfter w:val="4"/>
                <w:wAfter w:w="5299" w:type="dxa"/>
                <w:trHeight w:val="300"/>
              </w:trPr>
              <w:tc>
                <w:tcPr>
                  <w:tcW w:w="960" w:type="dxa"/>
                  <w:tcBorders>
                    <w:top w:val="nil"/>
                    <w:left w:val="nil"/>
                    <w:bottom w:val="nil"/>
                    <w:right w:val="nil"/>
                  </w:tcBorders>
                  <w:shd w:val="clear" w:color="auto" w:fill="auto"/>
                  <w:noWrap/>
                  <w:vAlign w:val="bottom"/>
                </w:tcPr>
                <w:p w14:paraId="3965CF8C"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2D001512"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29331E1D"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2917008C"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727CD5AB"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3A1E0705"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4EC951E3"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77352D9A"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Kamer van Koophandel</w:t>
                  </w:r>
                </w:p>
              </w:tc>
              <w:tc>
                <w:tcPr>
                  <w:tcW w:w="960" w:type="dxa"/>
                  <w:tcBorders>
                    <w:top w:val="nil"/>
                    <w:left w:val="nil"/>
                    <w:bottom w:val="nil"/>
                    <w:right w:val="nil"/>
                  </w:tcBorders>
                  <w:shd w:val="clear" w:color="auto" w:fill="auto"/>
                  <w:noWrap/>
                  <w:vAlign w:val="bottom"/>
                  <w:hideMark/>
                </w:tcPr>
                <w:p w14:paraId="4E235386"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3C4808C8"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3285B6FA"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0,00</w:t>
                  </w:r>
                </w:p>
              </w:tc>
            </w:tr>
            <w:tr w:rsidR="006350ED" w:rsidRPr="006350ED" w14:paraId="41952777"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C574CBB"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Bankkosten</w:t>
                  </w:r>
                </w:p>
              </w:tc>
              <w:tc>
                <w:tcPr>
                  <w:tcW w:w="960" w:type="dxa"/>
                  <w:tcBorders>
                    <w:top w:val="nil"/>
                    <w:left w:val="nil"/>
                    <w:bottom w:val="nil"/>
                    <w:right w:val="nil"/>
                  </w:tcBorders>
                  <w:shd w:val="clear" w:color="auto" w:fill="auto"/>
                  <w:noWrap/>
                  <w:vAlign w:val="bottom"/>
                  <w:hideMark/>
                </w:tcPr>
                <w:p w14:paraId="5C275E8D"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6D631F09"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0EAA97FB"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171,87</w:t>
                  </w:r>
                </w:p>
              </w:tc>
            </w:tr>
            <w:tr w:rsidR="006350ED" w:rsidRPr="006350ED" w14:paraId="6004D9B3"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217CB50" w14:textId="77777777" w:rsidR="006350ED" w:rsidRPr="006350ED" w:rsidRDefault="006350ED" w:rsidP="006350ED">
                  <w:pPr>
                    <w:spacing w:line="240" w:lineRule="auto"/>
                    <w:rPr>
                      <w:rFonts w:ascii="Arial" w:hAnsi="Arial" w:cs="Arial"/>
                      <w:color w:val="000000"/>
                      <w:szCs w:val="18"/>
                      <w:lang w:bidi="he-IL"/>
                    </w:rPr>
                  </w:pPr>
                  <w:proofErr w:type="spellStart"/>
                  <w:r w:rsidRPr="006350ED">
                    <w:rPr>
                      <w:rFonts w:ascii="Arial" w:hAnsi="Arial" w:cs="Arial"/>
                      <w:color w:val="000000"/>
                      <w:szCs w:val="18"/>
                      <w:lang w:bidi="he-IL"/>
                    </w:rPr>
                    <w:t>NOvA</w:t>
                  </w:r>
                  <w:proofErr w:type="spellEnd"/>
                </w:p>
              </w:tc>
              <w:tc>
                <w:tcPr>
                  <w:tcW w:w="960" w:type="dxa"/>
                  <w:tcBorders>
                    <w:top w:val="nil"/>
                    <w:left w:val="nil"/>
                    <w:bottom w:val="nil"/>
                    <w:right w:val="nil"/>
                  </w:tcBorders>
                  <w:shd w:val="clear" w:color="auto" w:fill="auto"/>
                  <w:noWrap/>
                  <w:vAlign w:val="bottom"/>
                  <w:hideMark/>
                </w:tcPr>
                <w:p w14:paraId="35DF6FB0"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57CC928B"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5E1ED601"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300,00</w:t>
                  </w:r>
                </w:p>
              </w:tc>
            </w:tr>
            <w:tr w:rsidR="006350ED" w:rsidRPr="006350ED" w14:paraId="036025D0"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3520931A"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KNB</w:t>
                  </w:r>
                </w:p>
              </w:tc>
              <w:tc>
                <w:tcPr>
                  <w:tcW w:w="960" w:type="dxa"/>
                  <w:tcBorders>
                    <w:top w:val="nil"/>
                    <w:left w:val="nil"/>
                    <w:bottom w:val="nil"/>
                    <w:right w:val="nil"/>
                  </w:tcBorders>
                  <w:shd w:val="clear" w:color="auto" w:fill="auto"/>
                  <w:noWrap/>
                  <w:vAlign w:val="bottom"/>
                  <w:hideMark/>
                </w:tcPr>
                <w:p w14:paraId="3DB81593"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5A208D08"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2DCF4393"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445,70</w:t>
                  </w:r>
                </w:p>
              </w:tc>
            </w:tr>
            <w:tr w:rsidR="006350ED" w:rsidRPr="006350ED" w14:paraId="0C9D436C"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A975403" w14:textId="77777777" w:rsidR="006350ED" w:rsidRPr="006350ED" w:rsidRDefault="006350ED" w:rsidP="006350ED">
                  <w:pPr>
                    <w:spacing w:line="240" w:lineRule="auto"/>
                    <w:rPr>
                      <w:rFonts w:ascii="Arial" w:hAnsi="Arial" w:cs="Arial"/>
                      <w:color w:val="000000"/>
                      <w:szCs w:val="18"/>
                      <w:lang w:bidi="he-IL"/>
                    </w:rPr>
                  </w:pPr>
                  <w:proofErr w:type="spellStart"/>
                  <w:r w:rsidRPr="006350ED">
                    <w:rPr>
                      <w:rFonts w:ascii="Arial" w:hAnsi="Arial" w:cs="Arial"/>
                      <w:color w:val="000000"/>
                      <w:szCs w:val="18"/>
                      <w:lang w:bidi="he-IL"/>
                    </w:rPr>
                    <w:t>Bestuursweekend</w:t>
                  </w:r>
                  <w:proofErr w:type="spellEnd"/>
                </w:p>
              </w:tc>
              <w:tc>
                <w:tcPr>
                  <w:tcW w:w="960" w:type="dxa"/>
                  <w:tcBorders>
                    <w:top w:val="nil"/>
                    <w:left w:val="nil"/>
                    <w:bottom w:val="nil"/>
                    <w:right w:val="nil"/>
                  </w:tcBorders>
                  <w:shd w:val="clear" w:color="auto" w:fill="auto"/>
                  <w:noWrap/>
                  <w:vAlign w:val="bottom"/>
                  <w:hideMark/>
                </w:tcPr>
                <w:p w14:paraId="3A7EBA73"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2AC3B2EF"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30B4368B"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5.161,58</w:t>
                  </w:r>
                </w:p>
              </w:tc>
            </w:tr>
            <w:tr w:rsidR="006350ED" w:rsidRPr="006350ED" w14:paraId="1FF5AEC2"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0830404F"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Bestuurskosten</w:t>
                  </w:r>
                </w:p>
              </w:tc>
              <w:tc>
                <w:tcPr>
                  <w:tcW w:w="960" w:type="dxa"/>
                  <w:tcBorders>
                    <w:top w:val="nil"/>
                    <w:left w:val="nil"/>
                    <w:bottom w:val="nil"/>
                    <w:right w:val="nil"/>
                  </w:tcBorders>
                  <w:shd w:val="clear" w:color="auto" w:fill="auto"/>
                  <w:noWrap/>
                  <w:vAlign w:val="bottom"/>
                  <w:hideMark/>
                </w:tcPr>
                <w:p w14:paraId="3E1FC169"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634BA126"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67721DFF"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3.319,28</w:t>
                  </w:r>
                </w:p>
              </w:tc>
            </w:tr>
            <w:tr w:rsidR="006350ED" w:rsidRPr="006350ED" w14:paraId="6CCEDC60"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2F3E0A44"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Seminars &amp; Uitjes</w:t>
                  </w:r>
                </w:p>
              </w:tc>
              <w:tc>
                <w:tcPr>
                  <w:tcW w:w="960" w:type="dxa"/>
                  <w:tcBorders>
                    <w:top w:val="nil"/>
                    <w:left w:val="nil"/>
                    <w:bottom w:val="nil"/>
                    <w:right w:val="nil"/>
                  </w:tcBorders>
                  <w:shd w:val="clear" w:color="auto" w:fill="auto"/>
                  <w:noWrap/>
                  <w:vAlign w:val="bottom"/>
                  <w:hideMark/>
                </w:tcPr>
                <w:p w14:paraId="7A1C989C"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36178492"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3F459E18"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20.229,63</w:t>
                  </w:r>
                </w:p>
              </w:tc>
            </w:tr>
            <w:tr w:rsidR="006350ED" w:rsidRPr="006350ED" w14:paraId="6FC119D2"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56E95106"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JOJ website</w:t>
                  </w:r>
                </w:p>
              </w:tc>
              <w:tc>
                <w:tcPr>
                  <w:tcW w:w="960" w:type="dxa"/>
                  <w:tcBorders>
                    <w:top w:val="nil"/>
                    <w:left w:val="nil"/>
                    <w:bottom w:val="nil"/>
                    <w:right w:val="nil"/>
                  </w:tcBorders>
                  <w:shd w:val="clear" w:color="auto" w:fill="auto"/>
                  <w:noWrap/>
                  <w:vAlign w:val="bottom"/>
                  <w:hideMark/>
                </w:tcPr>
                <w:p w14:paraId="4FD640A6"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697B089A"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3005F628"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1.433,85</w:t>
                  </w:r>
                </w:p>
              </w:tc>
            </w:tr>
            <w:tr w:rsidR="006350ED" w:rsidRPr="006350ED" w14:paraId="0DD5CBCE"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5E087D75"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Relatiegeschenken</w:t>
                  </w:r>
                </w:p>
              </w:tc>
              <w:tc>
                <w:tcPr>
                  <w:tcW w:w="960" w:type="dxa"/>
                  <w:tcBorders>
                    <w:top w:val="nil"/>
                    <w:left w:val="nil"/>
                    <w:bottom w:val="nil"/>
                    <w:right w:val="nil"/>
                  </w:tcBorders>
                  <w:shd w:val="clear" w:color="auto" w:fill="auto"/>
                  <w:noWrap/>
                  <w:vAlign w:val="bottom"/>
                  <w:hideMark/>
                </w:tcPr>
                <w:p w14:paraId="06C1C833"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532A0612"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0E37CD90"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118,34</w:t>
                  </w:r>
                </w:p>
              </w:tc>
            </w:tr>
            <w:tr w:rsidR="006350ED" w:rsidRPr="006350ED" w14:paraId="0BD83343" w14:textId="77777777" w:rsidTr="008E0AE2">
              <w:trPr>
                <w:trHeight w:val="300"/>
              </w:trPr>
              <w:tc>
                <w:tcPr>
                  <w:tcW w:w="2800" w:type="dxa"/>
                  <w:gridSpan w:val="2"/>
                  <w:tcBorders>
                    <w:top w:val="nil"/>
                    <w:left w:val="nil"/>
                    <w:bottom w:val="nil"/>
                    <w:right w:val="nil"/>
                  </w:tcBorders>
                  <w:shd w:val="clear" w:color="auto" w:fill="auto"/>
                  <w:noWrap/>
                  <w:vAlign w:val="bottom"/>
                </w:tcPr>
                <w:p w14:paraId="5DF8640B"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Lustrum</w:t>
                  </w:r>
                </w:p>
              </w:tc>
              <w:tc>
                <w:tcPr>
                  <w:tcW w:w="960" w:type="dxa"/>
                  <w:tcBorders>
                    <w:top w:val="nil"/>
                    <w:left w:val="nil"/>
                    <w:bottom w:val="nil"/>
                    <w:right w:val="nil"/>
                  </w:tcBorders>
                  <w:shd w:val="clear" w:color="auto" w:fill="auto"/>
                  <w:noWrap/>
                  <w:vAlign w:val="bottom"/>
                </w:tcPr>
                <w:p w14:paraId="1D22DB68"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tcPr>
                <w:p w14:paraId="5D47DD5A"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tcPr>
                <w:p w14:paraId="2903A4DB"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0</w:t>
                  </w:r>
                </w:p>
              </w:tc>
            </w:tr>
            <w:tr w:rsidR="006350ED" w:rsidRPr="006350ED" w14:paraId="51E31ED6"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003352AE"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4BF79FAC"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75B567BE"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4B59DF94"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5490EAFB"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1122CB11"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7ED4FE0C"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4C231F60" w14:textId="77777777" w:rsidR="006350ED" w:rsidRPr="006350ED" w:rsidRDefault="006350ED" w:rsidP="006350ED">
                  <w:pPr>
                    <w:spacing w:line="240" w:lineRule="auto"/>
                    <w:jc w:val="right"/>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7A777A04"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31.180,25</w:t>
                  </w:r>
                </w:p>
              </w:tc>
            </w:tr>
            <w:tr w:rsidR="006350ED" w:rsidRPr="006350ED" w14:paraId="6A71B3FC"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56937F04"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737CA281"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0F7317D7" w14:textId="77777777" w:rsidR="006350ED" w:rsidRPr="006350ED" w:rsidRDefault="006350ED" w:rsidP="006350ED">
                  <w:pPr>
                    <w:spacing w:line="240" w:lineRule="auto"/>
                    <w:rPr>
                      <w:rFonts w:ascii="Arial" w:hAnsi="Arial" w:cs="Arial"/>
                      <w:color w:val="000000"/>
                      <w:szCs w:val="18"/>
                      <w:lang w:bidi="he-IL"/>
                    </w:rPr>
                  </w:pPr>
                </w:p>
              </w:tc>
              <w:tc>
                <w:tcPr>
                  <w:tcW w:w="1539" w:type="dxa"/>
                  <w:tcBorders>
                    <w:top w:val="nil"/>
                    <w:left w:val="nil"/>
                    <w:bottom w:val="nil"/>
                    <w:right w:val="nil"/>
                  </w:tcBorders>
                  <w:shd w:val="clear" w:color="auto" w:fill="auto"/>
                  <w:noWrap/>
                  <w:vAlign w:val="bottom"/>
                  <w:hideMark/>
                </w:tcPr>
                <w:p w14:paraId="4D665903"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0182A2CC" w14:textId="77777777" w:rsidTr="008E0AE2">
              <w:trPr>
                <w:trHeight w:val="300"/>
              </w:trPr>
              <w:tc>
                <w:tcPr>
                  <w:tcW w:w="2800" w:type="dxa"/>
                  <w:gridSpan w:val="2"/>
                  <w:tcBorders>
                    <w:top w:val="nil"/>
                    <w:left w:val="nil"/>
                    <w:bottom w:val="nil"/>
                    <w:right w:val="nil"/>
                  </w:tcBorders>
                  <w:shd w:val="clear" w:color="auto" w:fill="auto"/>
                  <w:noWrap/>
                  <w:vAlign w:val="bottom"/>
                  <w:hideMark/>
                </w:tcPr>
                <w:p w14:paraId="2712B9F8"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Exploitatieoverschot 2019</w:t>
                  </w:r>
                </w:p>
              </w:tc>
              <w:tc>
                <w:tcPr>
                  <w:tcW w:w="960" w:type="dxa"/>
                  <w:tcBorders>
                    <w:top w:val="nil"/>
                    <w:left w:val="nil"/>
                    <w:bottom w:val="nil"/>
                    <w:right w:val="nil"/>
                  </w:tcBorders>
                  <w:shd w:val="clear" w:color="auto" w:fill="auto"/>
                  <w:noWrap/>
                  <w:vAlign w:val="bottom"/>
                  <w:hideMark/>
                </w:tcPr>
                <w:p w14:paraId="14751665" w14:textId="77777777" w:rsidR="006350ED" w:rsidRPr="006350ED" w:rsidRDefault="006350ED" w:rsidP="006350ED">
                  <w:pPr>
                    <w:spacing w:line="240" w:lineRule="auto"/>
                    <w:rPr>
                      <w:rFonts w:ascii="Arial" w:hAnsi="Arial" w:cs="Arial"/>
                      <w:color w:val="000000"/>
                      <w:szCs w:val="18"/>
                      <w:lang w:bidi="he-IL"/>
                    </w:rPr>
                  </w:pPr>
                </w:p>
              </w:tc>
              <w:tc>
                <w:tcPr>
                  <w:tcW w:w="960" w:type="dxa"/>
                  <w:tcBorders>
                    <w:top w:val="nil"/>
                    <w:left w:val="nil"/>
                    <w:bottom w:val="nil"/>
                    <w:right w:val="nil"/>
                  </w:tcBorders>
                  <w:shd w:val="clear" w:color="auto" w:fill="auto"/>
                  <w:noWrap/>
                  <w:vAlign w:val="bottom"/>
                  <w:hideMark/>
                </w:tcPr>
                <w:p w14:paraId="6AE8D61D"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31.924,09</w:t>
                  </w:r>
                </w:p>
              </w:tc>
              <w:tc>
                <w:tcPr>
                  <w:tcW w:w="1539" w:type="dxa"/>
                  <w:tcBorders>
                    <w:top w:val="nil"/>
                    <w:left w:val="nil"/>
                    <w:bottom w:val="nil"/>
                    <w:right w:val="nil"/>
                  </w:tcBorders>
                  <w:shd w:val="clear" w:color="auto" w:fill="auto"/>
                  <w:noWrap/>
                  <w:vAlign w:val="bottom"/>
                  <w:hideMark/>
                </w:tcPr>
                <w:p w14:paraId="016B03EF"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 xml:space="preserve"> 743,84</w:t>
                  </w:r>
                </w:p>
              </w:tc>
            </w:tr>
          </w:tbl>
          <w:p w14:paraId="0BAC1DB7" w14:textId="77777777" w:rsidR="006350ED" w:rsidRPr="006350ED" w:rsidRDefault="006350ED" w:rsidP="006350ED">
            <w:pPr>
              <w:spacing w:line="240" w:lineRule="auto"/>
              <w:rPr>
                <w:rFonts w:ascii="Times New Roman" w:hAnsi="Times New Roman"/>
                <w:b/>
                <w:bCs/>
                <w:color w:val="000000"/>
                <w:szCs w:val="18"/>
                <w:lang w:bidi="he-IL"/>
              </w:rPr>
            </w:pPr>
          </w:p>
        </w:tc>
        <w:tc>
          <w:tcPr>
            <w:tcW w:w="960" w:type="dxa"/>
            <w:gridSpan w:val="2"/>
            <w:tcBorders>
              <w:top w:val="nil"/>
              <w:left w:val="nil"/>
              <w:bottom w:val="nil"/>
              <w:right w:val="nil"/>
            </w:tcBorders>
            <w:shd w:val="clear" w:color="auto" w:fill="auto"/>
            <w:noWrap/>
            <w:vAlign w:val="bottom"/>
            <w:hideMark/>
          </w:tcPr>
          <w:p w14:paraId="64FCBDE5" w14:textId="77777777" w:rsidR="006350ED" w:rsidRPr="006350ED" w:rsidRDefault="006350ED" w:rsidP="006350ED">
            <w:pPr>
              <w:spacing w:line="240" w:lineRule="auto"/>
              <w:rPr>
                <w:rFonts w:ascii="Times New Roman" w:hAnsi="Times New Roman"/>
                <w:color w:val="000000"/>
                <w:szCs w:val="18"/>
                <w:lang w:bidi="he-IL"/>
              </w:rPr>
            </w:pPr>
          </w:p>
        </w:tc>
      </w:tr>
      <w:tr w:rsidR="006350ED" w:rsidRPr="006350ED" w14:paraId="2BCDD482" w14:textId="77777777" w:rsidTr="008E0AE2">
        <w:trPr>
          <w:gridAfter w:val="1"/>
          <w:wAfter w:w="836" w:type="dxa"/>
          <w:trHeight w:val="300"/>
        </w:trPr>
        <w:tc>
          <w:tcPr>
            <w:tcW w:w="3451" w:type="dxa"/>
            <w:tcBorders>
              <w:top w:val="nil"/>
              <w:left w:val="nil"/>
              <w:bottom w:val="nil"/>
              <w:right w:val="nil"/>
            </w:tcBorders>
            <w:shd w:val="clear" w:color="auto" w:fill="auto"/>
            <w:noWrap/>
            <w:vAlign w:val="bottom"/>
          </w:tcPr>
          <w:p w14:paraId="632B965A" w14:textId="77777777" w:rsidR="006350ED" w:rsidRPr="006350ED" w:rsidRDefault="006350ED" w:rsidP="006350ED">
            <w:pPr>
              <w:spacing w:line="240" w:lineRule="auto"/>
              <w:rPr>
                <w:rFonts w:ascii="Times New Roman" w:hAnsi="Times New Roman"/>
                <w:color w:val="000000"/>
                <w:szCs w:val="18"/>
                <w:lang w:bidi="he-IL"/>
              </w:rPr>
            </w:pPr>
          </w:p>
        </w:tc>
        <w:tc>
          <w:tcPr>
            <w:tcW w:w="227" w:type="dxa"/>
            <w:tcBorders>
              <w:top w:val="nil"/>
              <w:left w:val="nil"/>
              <w:bottom w:val="nil"/>
              <w:right w:val="nil"/>
            </w:tcBorders>
            <w:shd w:val="clear" w:color="auto" w:fill="auto"/>
            <w:noWrap/>
            <w:vAlign w:val="bottom"/>
          </w:tcPr>
          <w:p w14:paraId="1A33F5E1" w14:textId="77777777" w:rsidR="006350ED" w:rsidRPr="006350ED" w:rsidRDefault="006350ED" w:rsidP="006350ED">
            <w:pPr>
              <w:spacing w:line="240" w:lineRule="auto"/>
              <w:rPr>
                <w:rFonts w:ascii="Times New Roman" w:hAnsi="Times New Roman"/>
                <w:color w:val="000000"/>
                <w:szCs w:val="18"/>
                <w:lang w:bidi="he-IL"/>
              </w:rPr>
            </w:pPr>
          </w:p>
        </w:tc>
        <w:tc>
          <w:tcPr>
            <w:tcW w:w="2315" w:type="dxa"/>
            <w:gridSpan w:val="4"/>
            <w:tcBorders>
              <w:top w:val="nil"/>
              <w:left w:val="nil"/>
              <w:bottom w:val="nil"/>
              <w:right w:val="nil"/>
            </w:tcBorders>
            <w:shd w:val="clear" w:color="auto" w:fill="auto"/>
            <w:noWrap/>
            <w:vAlign w:val="bottom"/>
          </w:tcPr>
          <w:p w14:paraId="566C83E4" w14:textId="77777777" w:rsidR="006350ED" w:rsidRPr="006350ED" w:rsidRDefault="006350ED" w:rsidP="006350ED">
            <w:pPr>
              <w:spacing w:line="240" w:lineRule="auto"/>
              <w:rPr>
                <w:rFonts w:ascii="Times New Roman" w:hAnsi="Times New Roman"/>
                <w:color w:val="000000"/>
                <w:szCs w:val="18"/>
                <w:lang w:bidi="he-IL"/>
              </w:rPr>
            </w:pPr>
          </w:p>
        </w:tc>
        <w:tc>
          <w:tcPr>
            <w:tcW w:w="960" w:type="dxa"/>
            <w:gridSpan w:val="2"/>
            <w:tcBorders>
              <w:top w:val="nil"/>
              <w:left w:val="nil"/>
              <w:bottom w:val="nil"/>
              <w:right w:val="nil"/>
            </w:tcBorders>
            <w:shd w:val="clear" w:color="auto" w:fill="auto"/>
            <w:noWrap/>
            <w:vAlign w:val="bottom"/>
          </w:tcPr>
          <w:p w14:paraId="1C0CA2CA" w14:textId="77777777" w:rsidR="006350ED" w:rsidRPr="006350ED" w:rsidRDefault="006350ED" w:rsidP="006350ED">
            <w:pPr>
              <w:spacing w:line="240" w:lineRule="auto"/>
              <w:rPr>
                <w:rFonts w:ascii="Times New Roman" w:hAnsi="Times New Roman"/>
                <w:color w:val="000000"/>
                <w:szCs w:val="18"/>
                <w:lang w:bidi="he-IL"/>
              </w:rPr>
            </w:pPr>
          </w:p>
        </w:tc>
      </w:tr>
      <w:tr w:rsidR="006350ED" w:rsidRPr="006350ED" w14:paraId="1E53E321" w14:textId="77777777" w:rsidTr="008E0AE2">
        <w:trPr>
          <w:trHeight w:val="300"/>
        </w:trPr>
        <w:tc>
          <w:tcPr>
            <w:tcW w:w="3856" w:type="dxa"/>
            <w:gridSpan w:val="3"/>
            <w:tcBorders>
              <w:top w:val="nil"/>
              <w:left w:val="nil"/>
              <w:bottom w:val="nil"/>
              <w:right w:val="nil"/>
            </w:tcBorders>
            <w:shd w:val="clear" w:color="auto" w:fill="auto"/>
            <w:noWrap/>
            <w:vAlign w:val="bottom"/>
          </w:tcPr>
          <w:p w14:paraId="125E50C0" w14:textId="77777777" w:rsidR="006350ED" w:rsidRPr="006350ED" w:rsidRDefault="006350ED" w:rsidP="006350ED">
            <w:pPr>
              <w:spacing w:line="240" w:lineRule="auto"/>
              <w:jc w:val="both"/>
              <w:rPr>
                <w:rFonts w:ascii="Arial" w:hAnsi="Arial" w:cs="Arial"/>
                <w:b/>
                <w:color w:val="000000"/>
                <w:szCs w:val="18"/>
              </w:rPr>
            </w:pPr>
          </w:p>
        </w:tc>
        <w:tc>
          <w:tcPr>
            <w:tcW w:w="633" w:type="dxa"/>
            <w:tcBorders>
              <w:top w:val="nil"/>
              <w:left w:val="nil"/>
              <w:bottom w:val="nil"/>
              <w:right w:val="nil"/>
            </w:tcBorders>
            <w:shd w:val="clear" w:color="auto" w:fill="auto"/>
            <w:noWrap/>
            <w:vAlign w:val="bottom"/>
          </w:tcPr>
          <w:p w14:paraId="474CA134" w14:textId="77777777" w:rsidR="006350ED" w:rsidRPr="006350ED" w:rsidRDefault="006350ED" w:rsidP="006350ED">
            <w:pPr>
              <w:spacing w:line="240" w:lineRule="auto"/>
              <w:rPr>
                <w:rFonts w:ascii="Arial" w:hAnsi="Arial" w:cs="Arial"/>
                <w:color w:val="000000"/>
                <w:szCs w:val="18"/>
              </w:rPr>
            </w:pPr>
          </w:p>
        </w:tc>
        <w:tc>
          <w:tcPr>
            <w:tcW w:w="1380" w:type="dxa"/>
            <w:tcBorders>
              <w:top w:val="nil"/>
              <w:left w:val="nil"/>
              <w:bottom w:val="nil"/>
              <w:right w:val="nil"/>
            </w:tcBorders>
            <w:shd w:val="clear" w:color="auto" w:fill="auto"/>
            <w:noWrap/>
            <w:vAlign w:val="bottom"/>
          </w:tcPr>
          <w:p w14:paraId="61D11E5B" w14:textId="77777777" w:rsidR="006350ED" w:rsidRPr="006350ED" w:rsidRDefault="006350ED" w:rsidP="006350ED">
            <w:pPr>
              <w:spacing w:line="240" w:lineRule="auto"/>
              <w:rPr>
                <w:rFonts w:ascii="Arial" w:hAnsi="Arial" w:cs="Arial"/>
                <w:color w:val="000000"/>
                <w:szCs w:val="18"/>
              </w:rPr>
            </w:pPr>
          </w:p>
        </w:tc>
        <w:tc>
          <w:tcPr>
            <w:tcW w:w="960" w:type="dxa"/>
            <w:gridSpan w:val="2"/>
            <w:tcBorders>
              <w:top w:val="nil"/>
              <w:left w:val="nil"/>
              <w:bottom w:val="nil"/>
              <w:right w:val="nil"/>
            </w:tcBorders>
            <w:shd w:val="clear" w:color="auto" w:fill="auto"/>
            <w:noWrap/>
            <w:vAlign w:val="bottom"/>
          </w:tcPr>
          <w:p w14:paraId="2E867A6D" w14:textId="77777777" w:rsidR="006350ED" w:rsidRPr="006350ED" w:rsidRDefault="006350ED" w:rsidP="006350ED">
            <w:pPr>
              <w:spacing w:line="240" w:lineRule="auto"/>
              <w:jc w:val="right"/>
              <w:rPr>
                <w:rFonts w:ascii="Arial" w:hAnsi="Arial" w:cs="Arial"/>
                <w:color w:val="000000"/>
                <w:szCs w:val="18"/>
              </w:rPr>
            </w:pPr>
          </w:p>
        </w:tc>
        <w:tc>
          <w:tcPr>
            <w:tcW w:w="960" w:type="dxa"/>
            <w:gridSpan w:val="2"/>
            <w:tcBorders>
              <w:top w:val="nil"/>
              <w:left w:val="nil"/>
              <w:bottom w:val="nil"/>
              <w:right w:val="nil"/>
            </w:tcBorders>
            <w:shd w:val="clear" w:color="auto" w:fill="auto"/>
            <w:noWrap/>
            <w:vAlign w:val="bottom"/>
          </w:tcPr>
          <w:p w14:paraId="78137A9D" w14:textId="77777777" w:rsidR="006350ED" w:rsidRPr="006350ED" w:rsidRDefault="006350ED" w:rsidP="006350ED">
            <w:pPr>
              <w:spacing w:line="240" w:lineRule="auto"/>
              <w:rPr>
                <w:rFonts w:ascii="Calibri" w:hAnsi="Calibri" w:cs="Calibri"/>
                <w:color w:val="000000"/>
                <w:sz w:val="22"/>
                <w:szCs w:val="22"/>
              </w:rPr>
            </w:pPr>
          </w:p>
        </w:tc>
      </w:tr>
    </w:tbl>
    <w:p w14:paraId="133D39D7" w14:textId="77777777" w:rsidR="006350ED" w:rsidRPr="006350ED" w:rsidRDefault="006350ED" w:rsidP="006350ED">
      <w:pPr>
        <w:jc w:val="both"/>
        <w:rPr>
          <w:rFonts w:ascii="Arial" w:hAnsi="Arial" w:cs="Arial"/>
          <w:b/>
          <w:u w:val="single"/>
        </w:rPr>
      </w:pPr>
    </w:p>
    <w:p w14:paraId="2EE0A035"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KvK</w:t>
      </w:r>
    </w:p>
    <w:p w14:paraId="7A6EE672" w14:textId="77777777" w:rsidR="006350ED" w:rsidRPr="006350ED" w:rsidRDefault="006350ED" w:rsidP="006350ED">
      <w:pPr>
        <w:jc w:val="both"/>
        <w:rPr>
          <w:rFonts w:ascii="Arial" w:hAnsi="Arial" w:cs="Arial"/>
          <w:b/>
          <w:u w:val="single"/>
        </w:rPr>
      </w:pPr>
    </w:p>
    <w:p w14:paraId="0B8B916A" w14:textId="77777777" w:rsidR="006350ED" w:rsidRPr="006350ED" w:rsidRDefault="006350ED" w:rsidP="006350ED">
      <w:pPr>
        <w:rPr>
          <w:rFonts w:ascii="Arial" w:hAnsi="Arial" w:cs="Arial"/>
        </w:rPr>
      </w:pPr>
      <w:r w:rsidRPr="006350ED">
        <w:rPr>
          <w:rFonts w:ascii="Arial" w:hAnsi="Arial" w:cs="Arial"/>
        </w:rPr>
        <w:t xml:space="preserve">In 2019 zijn geen kosten in rekening gebracht voor de registratie van de Vereniging JOJ bij de KvK. </w:t>
      </w:r>
    </w:p>
    <w:p w14:paraId="04563580" w14:textId="77777777" w:rsidR="006350ED" w:rsidRPr="006350ED" w:rsidRDefault="006350ED" w:rsidP="006350ED">
      <w:pPr>
        <w:ind w:left="720"/>
        <w:contextualSpacing/>
        <w:jc w:val="both"/>
        <w:rPr>
          <w:rFonts w:ascii="Arial" w:hAnsi="Arial" w:cs="Arial"/>
          <w:b/>
        </w:rPr>
      </w:pPr>
    </w:p>
    <w:p w14:paraId="7A4F267E"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rPr>
      </w:pPr>
      <w:r w:rsidRPr="006350ED">
        <w:rPr>
          <w:rFonts w:ascii="Arial" w:hAnsi="Arial" w:cs="Arial"/>
          <w:b/>
        </w:rPr>
        <w:t xml:space="preserve">Bankkosten en Rente </w:t>
      </w:r>
    </w:p>
    <w:p w14:paraId="4984BC6A" w14:textId="77777777" w:rsidR="006350ED" w:rsidRPr="006350ED" w:rsidRDefault="006350ED" w:rsidP="006350ED">
      <w:pPr>
        <w:ind w:left="720"/>
        <w:contextualSpacing/>
        <w:jc w:val="both"/>
        <w:rPr>
          <w:rFonts w:ascii="Arial" w:hAnsi="Arial" w:cs="Arial"/>
        </w:rPr>
      </w:pPr>
    </w:p>
    <w:p w14:paraId="043D061A" w14:textId="77777777" w:rsidR="006350ED" w:rsidRPr="006350ED" w:rsidRDefault="006350ED" w:rsidP="006350ED">
      <w:pPr>
        <w:rPr>
          <w:rFonts w:ascii="Arial" w:hAnsi="Arial" w:cs="Arial"/>
        </w:rPr>
      </w:pPr>
      <w:r w:rsidRPr="006350ED">
        <w:rPr>
          <w:rFonts w:ascii="Arial" w:hAnsi="Arial" w:cs="Arial"/>
        </w:rPr>
        <w:t xml:space="preserve">De post Bankkosten betreft de kosten die door SNS Bank in rekening zijn gebracht in 2019. De rente over het verenigingsjaar 2019 is uitbetaald in januari 2020 en derhalve als vordering op de balans per 31 december 2019 opgenomen. </w:t>
      </w:r>
    </w:p>
    <w:p w14:paraId="341FD3E2" w14:textId="77777777" w:rsidR="006350ED" w:rsidRPr="006350ED" w:rsidRDefault="006350ED" w:rsidP="006350ED">
      <w:pPr>
        <w:rPr>
          <w:rFonts w:ascii="Arial" w:hAnsi="Arial" w:cs="Arial"/>
        </w:rPr>
      </w:pPr>
    </w:p>
    <w:p w14:paraId="44106708"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Nederlandse Orde van Advocaten</w:t>
      </w:r>
    </w:p>
    <w:p w14:paraId="444D8741" w14:textId="77777777" w:rsidR="006350ED" w:rsidRPr="006350ED" w:rsidRDefault="006350ED" w:rsidP="006350ED">
      <w:pPr>
        <w:jc w:val="both"/>
        <w:rPr>
          <w:rFonts w:ascii="Arial" w:hAnsi="Arial" w:cs="Arial"/>
        </w:rPr>
      </w:pPr>
    </w:p>
    <w:p w14:paraId="6D4AB149" w14:textId="77777777" w:rsidR="006350ED" w:rsidRPr="006350ED" w:rsidRDefault="006350ED" w:rsidP="006350ED">
      <w:pPr>
        <w:rPr>
          <w:rFonts w:ascii="Arial" w:hAnsi="Arial" w:cs="Arial"/>
        </w:rPr>
      </w:pPr>
      <w:r w:rsidRPr="006350ED">
        <w:rPr>
          <w:rFonts w:ascii="Arial" w:hAnsi="Arial" w:cs="Arial"/>
        </w:rPr>
        <w:t>De kostenpost hangt samen met de administratieve werkzaamheden van de Orde van Advocaten, die bestaan uit het toekennen van studiepunten in 2019. Op grond van de Verordening op de vakbekwaamheid en de Regeling op de vakbekwaamheid bracht de Orde van Advocaten in 2019 slechts eenmaal kosten in rekening voor dergelijke werkzaamheden.</w:t>
      </w:r>
    </w:p>
    <w:p w14:paraId="65803434" w14:textId="77777777" w:rsidR="006350ED" w:rsidRPr="006350ED" w:rsidRDefault="006350ED" w:rsidP="006350ED">
      <w:pPr>
        <w:jc w:val="both"/>
        <w:rPr>
          <w:rFonts w:ascii="Arial" w:hAnsi="Arial" w:cs="Arial"/>
        </w:rPr>
      </w:pPr>
    </w:p>
    <w:p w14:paraId="025FA44F"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Koninklijke Notariële Beroepsorganisatie</w:t>
      </w:r>
    </w:p>
    <w:p w14:paraId="2A2F1004" w14:textId="77777777" w:rsidR="006350ED" w:rsidRPr="006350ED" w:rsidRDefault="006350ED" w:rsidP="006350ED">
      <w:pPr>
        <w:jc w:val="both"/>
        <w:rPr>
          <w:rFonts w:ascii="Arial" w:hAnsi="Arial" w:cs="Arial"/>
        </w:rPr>
      </w:pPr>
    </w:p>
    <w:p w14:paraId="6A862E76" w14:textId="77777777" w:rsidR="006350ED" w:rsidRPr="006350ED" w:rsidRDefault="006350ED" w:rsidP="006350ED">
      <w:pPr>
        <w:rPr>
          <w:rFonts w:ascii="Arial" w:hAnsi="Arial" w:cs="Arial"/>
        </w:rPr>
      </w:pPr>
      <w:r w:rsidRPr="006350ED">
        <w:rPr>
          <w:rFonts w:ascii="Arial" w:hAnsi="Arial" w:cs="Arial"/>
        </w:rPr>
        <w:t>Deze kostenpost hangt samen met de administratieve werkzaamheden van de KNB, die bestaan uit het toekennen van studiepunten in 2019. De KNB brengt een bedrag per studiepunt dat aan een seminar wordt toegekend in rekening.</w:t>
      </w:r>
    </w:p>
    <w:p w14:paraId="38B160E0"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lastRenderedPageBreak/>
        <w:t>Bestuurskosten</w:t>
      </w:r>
    </w:p>
    <w:p w14:paraId="07DE3C75" w14:textId="77777777" w:rsidR="006350ED" w:rsidRPr="006350ED" w:rsidRDefault="006350ED" w:rsidP="006350ED">
      <w:pPr>
        <w:rPr>
          <w:rFonts w:ascii="Arial" w:hAnsi="Arial" w:cs="Arial"/>
        </w:rPr>
      </w:pPr>
    </w:p>
    <w:p w14:paraId="73C20820" w14:textId="77777777" w:rsidR="006350ED" w:rsidRPr="006350ED" w:rsidRDefault="006350ED" w:rsidP="006350ED">
      <w:pPr>
        <w:rPr>
          <w:rFonts w:ascii="Arial" w:hAnsi="Arial" w:cs="Arial"/>
        </w:rPr>
      </w:pPr>
      <w:r w:rsidRPr="006350ED">
        <w:rPr>
          <w:rFonts w:ascii="Arial" w:hAnsi="Arial" w:cs="Arial"/>
        </w:rPr>
        <w:t>Deze post bestaat onder meer uit alle kosten die de bestuursleden hebben gemaakt voor de Vereniging JOJ. Het gaat - onder andere - om de volgende kosten:</w:t>
      </w:r>
    </w:p>
    <w:p w14:paraId="75BEB998" w14:textId="77777777" w:rsidR="006350ED" w:rsidRPr="006350ED" w:rsidRDefault="006350ED" w:rsidP="006350ED">
      <w:pPr>
        <w:rPr>
          <w:rFonts w:ascii="Arial" w:hAnsi="Arial" w:cs="Arial"/>
        </w:rPr>
      </w:pPr>
      <w:r w:rsidRPr="006350ED">
        <w:rPr>
          <w:rFonts w:ascii="Arial" w:hAnsi="Arial" w:cs="Arial"/>
        </w:rPr>
        <w:t xml:space="preserve"> </w:t>
      </w:r>
    </w:p>
    <w:p w14:paraId="30E2F3BB" w14:textId="77777777" w:rsidR="006350ED" w:rsidRPr="006350ED" w:rsidRDefault="006350ED" w:rsidP="006350ED">
      <w:pPr>
        <w:rPr>
          <w:rFonts w:ascii="Arial" w:hAnsi="Arial" w:cs="Arial"/>
        </w:rPr>
      </w:pPr>
      <w:r w:rsidRPr="006350ED">
        <w:rPr>
          <w:rFonts w:ascii="Arial" w:hAnsi="Arial" w:cs="Arial"/>
        </w:rPr>
        <w:t>•</w:t>
      </w:r>
      <w:r w:rsidRPr="006350ED">
        <w:rPr>
          <w:rFonts w:ascii="Arial" w:hAnsi="Arial" w:cs="Arial"/>
        </w:rPr>
        <w:tab/>
        <w:t>het diner bij de maandelijkse bestuursvergaderingen;</w:t>
      </w:r>
    </w:p>
    <w:p w14:paraId="0DAD1BFD" w14:textId="77777777" w:rsidR="006350ED" w:rsidRPr="006350ED" w:rsidRDefault="006350ED" w:rsidP="006350ED">
      <w:pPr>
        <w:rPr>
          <w:rFonts w:ascii="Arial" w:hAnsi="Arial" w:cs="Arial"/>
        </w:rPr>
      </w:pPr>
      <w:r w:rsidRPr="006350ED">
        <w:rPr>
          <w:rFonts w:ascii="Arial" w:hAnsi="Arial" w:cs="Arial"/>
        </w:rPr>
        <w:t>•</w:t>
      </w:r>
      <w:r w:rsidRPr="006350ED">
        <w:rPr>
          <w:rFonts w:ascii="Arial" w:hAnsi="Arial" w:cs="Arial"/>
        </w:rPr>
        <w:tab/>
        <w:t>evenementen die de Vereniging JOJ organiseert voor (oud)bestuursleden en de Raad van Advies;</w:t>
      </w:r>
    </w:p>
    <w:p w14:paraId="45175E39" w14:textId="77777777" w:rsidR="006350ED" w:rsidRPr="006350ED" w:rsidRDefault="006350ED" w:rsidP="006350ED">
      <w:pPr>
        <w:rPr>
          <w:rFonts w:ascii="Arial" w:hAnsi="Arial" w:cs="Arial"/>
        </w:rPr>
      </w:pPr>
      <w:r w:rsidRPr="006350ED">
        <w:rPr>
          <w:rFonts w:ascii="Arial" w:hAnsi="Arial" w:cs="Arial"/>
        </w:rPr>
        <w:t>•</w:t>
      </w:r>
      <w:r w:rsidRPr="006350ED">
        <w:rPr>
          <w:rFonts w:ascii="Arial" w:hAnsi="Arial" w:cs="Arial"/>
        </w:rPr>
        <w:tab/>
        <w:t>kosten voor kantoorbenodigdheden en verzendkosten; en</w:t>
      </w:r>
    </w:p>
    <w:p w14:paraId="2C869C15" w14:textId="77777777" w:rsidR="006350ED" w:rsidRPr="006350ED" w:rsidRDefault="006350ED" w:rsidP="006350ED">
      <w:pPr>
        <w:rPr>
          <w:rFonts w:ascii="Arial" w:hAnsi="Arial" w:cs="Arial"/>
        </w:rPr>
      </w:pPr>
      <w:r w:rsidRPr="006350ED">
        <w:rPr>
          <w:rFonts w:ascii="Arial" w:hAnsi="Arial" w:cs="Arial"/>
        </w:rPr>
        <w:t>•</w:t>
      </w:r>
      <w:r w:rsidRPr="006350ED">
        <w:rPr>
          <w:rFonts w:ascii="Arial" w:hAnsi="Arial" w:cs="Arial"/>
        </w:rPr>
        <w:tab/>
        <w:t>kosten van de individuele bestuursleden welke niet door de werkgever worden vergoed;</w:t>
      </w:r>
    </w:p>
    <w:p w14:paraId="431E9045" w14:textId="77777777" w:rsidR="006350ED" w:rsidRPr="006350ED" w:rsidRDefault="006350ED" w:rsidP="006350ED">
      <w:pPr>
        <w:rPr>
          <w:rFonts w:ascii="Arial" w:hAnsi="Arial" w:cs="Arial"/>
        </w:rPr>
      </w:pPr>
    </w:p>
    <w:p w14:paraId="06917B37" w14:textId="77777777" w:rsidR="006350ED" w:rsidRPr="006350ED" w:rsidRDefault="006350ED" w:rsidP="006350ED">
      <w:pPr>
        <w:rPr>
          <w:rFonts w:ascii="Arial" w:hAnsi="Arial" w:cs="Arial"/>
        </w:rPr>
      </w:pPr>
      <w:r w:rsidRPr="006350ED">
        <w:rPr>
          <w:rFonts w:ascii="Arial" w:hAnsi="Arial" w:cs="Arial"/>
        </w:rPr>
        <w:t xml:space="preserve">In verband met het uittreden van Jason Bol en </w:t>
      </w:r>
      <w:proofErr w:type="spellStart"/>
      <w:r w:rsidRPr="006350ED">
        <w:rPr>
          <w:rFonts w:ascii="Arial" w:hAnsi="Arial" w:cs="Arial"/>
        </w:rPr>
        <w:t>Nydia</w:t>
      </w:r>
      <w:proofErr w:type="spellEnd"/>
      <w:r w:rsidRPr="006350ED">
        <w:rPr>
          <w:rFonts w:ascii="Arial" w:hAnsi="Arial" w:cs="Arial"/>
        </w:rPr>
        <w:t xml:space="preserve"> de Winter, die zich hard hebben ingezet voor het bestuur van de Vereniging JOJ, heeft een afscheidsdiner plaatsgevonden. De kosten voor dit diner, alsmede voor ieder een afscheidscadeau, zijn eveneens opgenomen onder deze post. </w:t>
      </w:r>
    </w:p>
    <w:p w14:paraId="16309FC9" w14:textId="77777777" w:rsidR="006350ED" w:rsidRPr="006350ED" w:rsidRDefault="006350ED" w:rsidP="006350ED">
      <w:pPr>
        <w:rPr>
          <w:rFonts w:ascii="Arial" w:hAnsi="Arial" w:cs="Arial"/>
        </w:rPr>
      </w:pPr>
    </w:p>
    <w:p w14:paraId="626E9B57" w14:textId="77777777" w:rsidR="006350ED" w:rsidRPr="006350ED" w:rsidRDefault="006350ED" w:rsidP="006350ED">
      <w:pPr>
        <w:rPr>
          <w:rFonts w:ascii="Arial" w:hAnsi="Arial" w:cs="Arial"/>
        </w:rPr>
      </w:pPr>
      <w:r w:rsidRPr="006350ED">
        <w:rPr>
          <w:rFonts w:ascii="Arial" w:hAnsi="Arial" w:cs="Arial"/>
        </w:rPr>
        <w:t xml:space="preserve">Vanaf 2014 beschikt de vereniging over een bestuurdersaansprakelijkheidsverzekering. De kosten over 2019 zijn dit jaar pas voldaan in januari 2019, waardoor er geen vordering behoeft op te worden genomen op de balans zoals in voorgaande jaren. </w:t>
      </w:r>
    </w:p>
    <w:p w14:paraId="484A30B9" w14:textId="77777777" w:rsidR="006350ED" w:rsidRPr="006350ED" w:rsidRDefault="006350ED" w:rsidP="006350ED">
      <w:pPr>
        <w:rPr>
          <w:rFonts w:ascii="Arial" w:hAnsi="Arial" w:cs="Arial"/>
        </w:rPr>
      </w:pPr>
    </w:p>
    <w:p w14:paraId="613BF40F" w14:textId="77777777" w:rsidR="006350ED" w:rsidRPr="006350ED" w:rsidRDefault="006350ED" w:rsidP="006350ED">
      <w:pPr>
        <w:rPr>
          <w:rFonts w:ascii="Arial" w:hAnsi="Arial" w:cs="Arial"/>
        </w:rPr>
      </w:pPr>
      <w:r w:rsidRPr="006350ED">
        <w:rPr>
          <w:rFonts w:ascii="Arial" w:hAnsi="Arial" w:cs="Arial"/>
        </w:rPr>
        <w:t xml:space="preserve">De bestuurskosten zijn iets hoger uitgevallen dan begroot, </w:t>
      </w:r>
      <w:bookmarkStart w:id="0" w:name="OLE_LINK2"/>
      <w:r w:rsidRPr="006350ED">
        <w:rPr>
          <w:rFonts w:ascii="Arial" w:hAnsi="Arial" w:cs="Arial"/>
        </w:rPr>
        <w:t xml:space="preserve">dit is met name te wijten aan </w:t>
      </w:r>
      <w:r w:rsidRPr="006350ED">
        <w:rPr>
          <w:rFonts w:ascii="Arial" w:hAnsi="Arial" w:cs="Arial"/>
          <w:szCs w:val="18"/>
        </w:rPr>
        <w:t>de verhoging van de btw per 1 januari 2019 waar in de begroting voor 2019 geen rekening mee was gehouden.</w:t>
      </w:r>
    </w:p>
    <w:bookmarkEnd w:id="0"/>
    <w:p w14:paraId="540ECEE5" w14:textId="77777777" w:rsidR="006350ED" w:rsidRPr="006350ED" w:rsidRDefault="006350ED" w:rsidP="006350ED">
      <w:pPr>
        <w:rPr>
          <w:rFonts w:ascii="Arial" w:hAnsi="Arial" w:cs="Arial"/>
        </w:rPr>
      </w:pPr>
    </w:p>
    <w:p w14:paraId="57241329"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proofErr w:type="spellStart"/>
      <w:r w:rsidRPr="006350ED">
        <w:rPr>
          <w:rFonts w:ascii="Arial" w:hAnsi="Arial" w:cs="Arial"/>
          <w:b/>
        </w:rPr>
        <w:t>Bestuursweekend</w:t>
      </w:r>
      <w:proofErr w:type="spellEnd"/>
    </w:p>
    <w:p w14:paraId="1E000249" w14:textId="77777777" w:rsidR="006350ED" w:rsidRPr="006350ED" w:rsidRDefault="006350ED" w:rsidP="006350ED">
      <w:pPr>
        <w:widowControl w:val="0"/>
        <w:spacing w:line="260" w:lineRule="atLeast"/>
        <w:rPr>
          <w:rFonts w:ascii="Arial" w:hAnsi="Arial" w:cs="Arial"/>
        </w:rPr>
      </w:pPr>
    </w:p>
    <w:p w14:paraId="01645DB3" w14:textId="77777777" w:rsidR="006350ED" w:rsidRPr="006350ED" w:rsidRDefault="006350ED" w:rsidP="006350ED">
      <w:pPr>
        <w:widowControl w:val="0"/>
        <w:spacing w:line="260" w:lineRule="atLeast"/>
        <w:rPr>
          <w:rFonts w:ascii="Arial" w:hAnsi="Arial" w:cs="Arial"/>
        </w:rPr>
      </w:pPr>
      <w:r w:rsidRPr="006350ED">
        <w:rPr>
          <w:rFonts w:ascii="Arial" w:hAnsi="Arial" w:cs="Arial"/>
        </w:rPr>
        <w:t xml:space="preserve">Ook in 2019 heeft een </w:t>
      </w:r>
      <w:proofErr w:type="spellStart"/>
      <w:r w:rsidRPr="006350ED">
        <w:rPr>
          <w:rFonts w:ascii="Arial" w:hAnsi="Arial" w:cs="Arial"/>
        </w:rPr>
        <w:t>bestuursweekend</w:t>
      </w:r>
      <w:proofErr w:type="spellEnd"/>
      <w:r w:rsidRPr="006350ED">
        <w:rPr>
          <w:rFonts w:ascii="Arial" w:hAnsi="Arial" w:cs="Arial"/>
        </w:rPr>
        <w:t xml:space="preserve"> plaatsgevonden. Het </w:t>
      </w:r>
      <w:proofErr w:type="spellStart"/>
      <w:r w:rsidRPr="006350ED">
        <w:rPr>
          <w:rFonts w:ascii="Arial" w:hAnsi="Arial" w:cs="Arial"/>
        </w:rPr>
        <w:t>bestuursweekend</w:t>
      </w:r>
      <w:proofErr w:type="spellEnd"/>
      <w:r w:rsidRPr="006350ED">
        <w:rPr>
          <w:rFonts w:ascii="Arial" w:hAnsi="Arial" w:cs="Arial"/>
        </w:rPr>
        <w:t xml:space="preserve"> is mede bestemd om vrijelijk te brainstormen over de richting van de Vereniging JOJ, het opdoen van ideeën voor nieuwe activiteiten, het vaststellen van het voorlopige programma voor het volgende verenigingsjaar, het bedenken van onderwerpen voor seminars en uitjes en om de onderlinge band van de bestuursleden te versterken. De locatie voor het </w:t>
      </w:r>
      <w:proofErr w:type="spellStart"/>
      <w:r w:rsidRPr="006350ED">
        <w:rPr>
          <w:rFonts w:ascii="Arial" w:hAnsi="Arial" w:cs="Arial"/>
        </w:rPr>
        <w:t>bestuursweekend</w:t>
      </w:r>
      <w:proofErr w:type="spellEnd"/>
      <w:r w:rsidRPr="006350ED">
        <w:rPr>
          <w:rFonts w:ascii="Arial" w:hAnsi="Arial" w:cs="Arial"/>
        </w:rPr>
        <w:t xml:space="preserve"> was dit keer Malaga, Spanje.</w:t>
      </w:r>
    </w:p>
    <w:p w14:paraId="026B51D4" w14:textId="77777777" w:rsidR="006350ED" w:rsidRPr="006350ED" w:rsidRDefault="006350ED" w:rsidP="006350ED">
      <w:pPr>
        <w:widowControl w:val="0"/>
        <w:spacing w:line="260" w:lineRule="atLeast"/>
        <w:rPr>
          <w:rFonts w:ascii="Arial" w:hAnsi="Arial" w:cs="Arial"/>
        </w:rPr>
      </w:pPr>
    </w:p>
    <w:p w14:paraId="6A2EF586" w14:textId="77777777" w:rsidR="006350ED" w:rsidRPr="006350ED" w:rsidRDefault="006350ED" w:rsidP="006350ED">
      <w:pPr>
        <w:rPr>
          <w:rFonts w:ascii="Arial" w:hAnsi="Arial" w:cs="Arial"/>
        </w:rPr>
      </w:pPr>
      <w:r w:rsidRPr="006350ED">
        <w:rPr>
          <w:rFonts w:ascii="Arial" w:hAnsi="Arial" w:cs="Arial"/>
        </w:rPr>
        <w:t xml:space="preserve">De daadwerkelijke uitgaven voor het </w:t>
      </w:r>
      <w:proofErr w:type="spellStart"/>
      <w:r w:rsidRPr="006350ED">
        <w:rPr>
          <w:rFonts w:ascii="Arial" w:hAnsi="Arial" w:cs="Arial"/>
        </w:rPr>
        <w:t>bestuursweekend</w:t>
      </w:r>
      <w:proofErr w:type="spellEnd"/>
      <w:r w:rsidRPr="006350ED">
        <w:rPr>
          <w:rFonts w:ascii="Arial" w:hAnsi="Arial" w:cs="Arial"/>
        </w:rPr>
        <w:t xml:space="preserve"> zijn in 2019 iets hoger uitgevallen dan begroot.</w:t>
      </w:r>
    </w:p>
    <w:p w14:paraId="268E1445" w14:textId="77777777" w:rsidR="006350ED" w:rsidRPr="006350ED" w:rsidRDefault="006350ED" w:rsidP="006350ED">
      <w:pPr>
        <w:widowControl w:val="0"/>
        <w:spacing w:line="260" w:lineRule="atLeast"/>
        <w:rPr>
          <w:rFonts w:ascii="Arial" w:hAnsi="Arial" w:cs="Arial"/>
        </w:rPr>
      </w:pPr>
    </w:p>
    <w:p w14:paraId="33AC6C97"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 xml:space="preserve"> Relatiegeschenken</w:t>
      </w:r>
    </w:p>
    <w:p w14:paraId="78CEA84E" w14:textId="77777777" w:rsidR="006350ED" w:rsidRPr="006350ED" w:rsidRDefault="006350ED" w:rsidP="006350ED">
      <w:pPr>
        <w:rPr>
          <w:rFonts w:ascii="Arial" w:hAnsi="Arial" w:cs="Arial"/>
        </w:rPr>
      </w:pPr>
    </w:p>
    <w:p w14:paraId="2B1BB52B" w14:textId="77777777" w:rsidR="006350ED" w:rsidRPr="006350ED" w:rsidRDefault="006350ED" w:rsidP="006350ED">
      <w:pPr>
        <w:rPr>
          <w:rFonts w:ascii="Arial" w:hAnsi="Arial" w:cs="Arial"/>
        </w:rPr>
      </w:pPr>
      <w:r w:rsidRPr="006350ED">
        <w:rPr>
          <w:rFonts w:ascii="Arial" w:hAnsi="Arial" w:cs="Arial"/>
        </w:rPr>
        <w:t>De kosten voor 2019 bestonden uit geschenken voor de leden van de kascommissie en een afscheidscadeau voor een lid van de Raad van Advies.</w:t>
      </w:r>
    </w:p>
    <w:p w14:paraId="6101FDC6" w14:textId="77777777" w:rsidR="006350ED" w:rsidRPr="006350ED" w:rsidRDefault="006350ED" w:rsidP="006350ED">
      <w:pPr>
        <w:rPr>
          <w:rFonts w:ascii="Arial" w:hAnsi="Arial" w:cs="Arial"/>
        </w:rPr>
      </w:pPr>
    </w:p>
    <w:p w14:paraId="247175E4"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Kosten seminars en uitjes 2019</w:t>
      </w:r>
    </w:p>
    <w:p w14:paraId="2FC460F4" w14:textId="77777777" w:rsidR="006350ED" w:rsidRPr="006350ED" w:rsidRDefault="006350ED" w:rsidP="006350ED">
      <w:pPr>
        <w:rPr>
          <w:rFonts w:ascii="Arial" w:hAnsi="Arial" w:cs="Arial"/>
        </w:rPr>
      </w:pPr>
    </w:p>
    <w:p w14:paraId="1BC8422A" w14:textId="77777777" w:rsidR="006350ED" w:rsidRPr="006350ED" w:rsidRDefault="006350ED" w:rsidP="006350ED">
      <w:pPr>
        <w:rPr>
          <w:rFonts w:ascii="Arial" w:hAnsi="Arial" w:cs="Arial"/>
        </w:rPr>
      </w:pPr>
      <w:r w:rsidRPr="006350ED">
        <w:rPr>
          <w:rFonts w:ascii="Arial" w:hAnsi="Arial" w:cs="Arial"/>
        </w:rPr>
        <w:t>Ook in 2019 is wederom getracht zoveel mogelijk de eigen middelen van de Vereniging JOJ te gebruiken voor het financieren van de locaties voor de seminars met de daarbij behorende borrels alsmede het zomeruitje. Het doel van het bestuur van de Vereniging JOJ was daarbij hoogwaardige seminars voor de leden te organiseren op kwalitatief goede locaties. Daarbij is specifiek aandacht besteed aan de geografische spreiding van deze locaties.</w:t>
      </w:r>
    </w:p>
    <w:p w14:paraId="6C9F10B5" w14:textId="77777777" w:rsidR="006350ED" w:rsidRPr="006350ED" w:rsidRDefault="006350ED" w:rsidP="006350ED">
      <w:pPr>
        <w:rPr>
          <w:rFonts w:ascii="Arial" w:hAnsi="Arial" w:cs="Arial"/>
        </w:rPr>
      </w:pPr>
    </w:p>
    <w:p w14:paraId="2D50EC96" w14:textId="77777777" w:rsidR="006350ED" w:rsidRPr="006350ED" w:rsidRDefault="006350ED" w:rsidP="006350ED">
      <w:pPr>
        <w:rPr>
          <w:rFonts w:ascii="Arial" w:hAnsi="Arial" w:cs="Arial"/>
          <w:szCs w:val="18"/>
        </w:rPr>
      </w:pPr>
      <w:r w:rsidRPr="006350ED">
        <w:rPr>
          <w:rFonts w:ascii="Arial" w:hAnsi="Arial" w:cs="Arial"/>
        </w:rPr>
        <w:t xml:space="preserve">Alle seminars en het zomeruitje zijn in 2019 met de eigen middelen betaald. Dit komt voort uit het streven van het bestuur van de Vereniging JOJ om zoveel mogelijk van de contributie terug te laten vloeien naar haar leden. De kosten voor de </w:t>
      </w:r>
      <w:r w:rsidRPr="006350ED">
        <w:rPr>
          <w:rFonts w:ascii="Arial" w:hAnsi="Arial" w:cs="Arial"/>
          <w:szCs w:val="18"/>
        </w:rPr>
        <w:t>seminars zijn in dit kader dit jaar dan ook (bewust) hoger uitgevallen dan begroot, waarbij een en ander ook te wijten is aan de verhoging van de btw per 1 januari 2019 waar in de begroting voor 2019 geen rekening mee was gehouden.</w:t>
      </w:r>
    </w:p>
    <w:p w14:paraId="149101A6" w14:textId="77777777" w:rsidR="006350ED" w:rsidRPr="006350ED" w:rsidRDefault="006350ED" w:rsidP="006350ED">
      <w:pPr>
        <w:rPr>
          <w:rFonts w:ascii="Arial" w:hAnsi="Arial" w:cs="Arial"/>
        </w:rPr>
      </w:pPr>
    </w:p>
    <w:p w14:paraId="19F8F7E7"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Kosten website</w:t>
      </w:r>
    </w:p>
    <w:p w14:paraId="7F4B0E0A" w14:textId="77777777" w:rsidR="006350ED" w:rsidRPr="006350ED" w:rsidRDefault="006350ED" w:rsidP="006350ED">
      <w:pPr>
        <w:jc w:val="both"/>
        <w:rPr>
          <w:rFonts w:ascii="Arial" w:hAnsi="Arial" w:cs="Arial"/>
          <w:b/>
        </w:rPr>
      </w:pPr>
    </w:p>
    <w:p w14:paraId="7D668D84" w14:textId="77777777" w:rsidR="006350ED" w:rsidRPr="006350ED" w:rsidRDefault="006350ED" w:rsidP="006350ED">
      <w:pPr>
        <w:rPr>
          <w:rFonts w:ascii="Arial" w:hAnsi="Arial" w:cs="Arial"/>
        </w:rPr>
      </w:pPr>
      <w:r w:rsidRPr="006350ED">
        <w:rPr>
          <w:rFonts w:ascii="Arial" w:hAnsi="Arial" w:cs="Arial"/>
        </w:rPr>
        <w:lastRenderedPageBreak/>
        <w:t xml:space="preserve">Deze post bestaat uit de kosten voor </w:t>
      </w:r>
      <w:proofErr w:type="spellStart"/>
      <w:r w:rsidRPr="006350ED">
        <w:rPr>
          <w:rFonts w:ascii="Arial" w:hAnsi="Arial" w:cs="Arial"/>
        </w:rPr>
        <w:t>Thirdwave</w:t>
      </w:r>
      <w:proofErr w:type="spellEnd"/>
      <w:r w:rsidRPr="006350ED">
        <w:rPr>
          <w:rFonts w:ascii="Arial" w:hAnsi="Arial" w:cs="Arial"/>
        </w:rPr>
        <w:t xml:space="preserve"> B.V., die de website beheert van de Vereniging JOJ. Via deze website kunnen leden hun lidmaatschap beheren en informatie verkrijgen over seminars, uitjes en andere wetenswaardigheden van de Vereniging JOJ. De eerste en tweede Secretaris en de Penningmeester beheren (i) intern de website administratief door het beheren van het ledenbestand en de verwerking van de betaalde facturen en (ii) extern via </w:t>
      </w:r>
      <w:proofErr w:type="spellStart"/>
      <w:r w:rsidRPr="006350ED">
        <w:rPr>
          <w:rFonts w:ascii="Arial" w:hAnsi="Arial" w:cs="Arial"/>
        </w:rPr>
        <w:t>mailings</w:t>
      </w:r>
      <w:proofErr w:type="spellEnd"/>
      <w:r w:rsidRPr="006350ED">
        <w:rPr>
          <w:rFonts w:ascii="Arial" w:hAnsi="Arial" w:cs="Arial"/>
        </w:rPr>
        <w:t xml:space="preserve"> aan de leden voor seminars, facturering en berichtgeving op de website.</w:t>
      </w:r>
    </w:p>
    <w:p w14:paraId="624FF2C4" w14:textId="77777777" w:rsidR="006350ED" w:rsidRPr="006350ED" w:rsidRDefault="006350ED" w:rsidP="006350ED">
      <w:pPr>
        <w:rPr>
          <w:rFonts w:ascii="Arial" w:hAnsi="Arial" w:cs="Arial"/>
        </w:rPr>
      </w:pPr>
    </w:p>
    <w:p w14:paraId="3021461C" w14:textId="77777777" w:rsidR="006350ED" w:rsidRPr="006350ED" w:rsidRDefault="006350ED" w:rsidP="006350ED">
      <w:pPr>
        <w:rPr>
          <w:rFonts w:ascii="Arial" w:hAnsi="Arial" w:cs="Arial"/>
        </w:rPr>
      </w:pPr>
      <w:r w:rsidRPr="006350ED">
        <w:rPr>
          <w:rFonts w:ascii="Arial" w:hAnsi="Arial" w:cs="Arial"/>
        </w:rPr>
        <w:t xml:space="preserve">De gemaakte kosten in 2019 bestaan naast de maandelijkse abonnementskosten uit de kosten voor domeinregistratie. </w:t>
      </w:r>
      <w:proofErr w:type="spellStart"/>
      <w:r w:rsidRPr="006350ED">
        <w:rPr>
          <w:rFonts w:ascii="Arial" w:hAnsi="Arial" w:cs="Arial"/>
        </w:rPr>
        <w:t>Thirdwave</w:t>
      </w:r>
      <w:proofErr w:type="spellEnd"/>
      <w:r w:rsidRPr="006350ED">
        <w:rPr>
          <w:rFonts w:ascii="Arial" w:hAnsi="Arial" w:cs="Arial"/>
        </w:rPr>
        <w:t xml:space="preserve"> is daarnaast ingeschakeld voor het aanpassen van het sjabloon op de facturen (adreswijziging VJOJ door uittreden Jason Bol als 1</w:t>
      </w:r>
      <w:r w:rsidRPr="006350ED">
        <w:rPr>
          <w:rFonts w:ascii="Arial" w:hAnsi="Arial" w:cs="Arial"/>
          <w:vertAlign w:val="superscript"/>
        </w:rPr>
        <w:t>e</w:t>
      </w:r>
      <w:r w:rsidRPr="006350ED">
        <w:rPr>
          <w:rFonts w:ascii="Arial" w:hAnsi="Arial" w:cs="Arial"/>
        </w:rPr>
        <w:t xml:space="preserve"> secretaris). </w:t>
      </w:r>
    </w:p>
    <w:p w14:paraId="078B7226" w14:textId="77777777" w:rsidR="006350ED" w:rsidRPr="006350ED" w:rsidRDefault="006350ED" w:rsidP="006350ED">
      <w:pPr>
        <w:rPr>
          <w:rFonts w:ascii="Arial" w:hAnsi="Arial" w:cs="Arial"/>
        </w:rPr>
      </w:pPr>
    </w:p>
    <w:p w14:paraId="0BA6C458" w14:textId="77777777" w:rsidR="006350ED" w:rsidRPr="006350ED" w:rsidRDefault="006350ED" w:rsidP="006350ED">
      <w:pPr>
        <w:rPr>
          <w:rFonts w:ascii="Arial" w:hAnsi="Arial" w:cs="Arial"/>
        </w:rPr>
      </w:pPr>
      <w:r w:rsidRPr="006350ED">
        <w:rPr>
          <w:rFonts w:ascii="Arial" w:hAnsi="Arial" w:cs="Arial"/>
        </w:rPr>
        <w:t xml:space="preserve">De kosten voor de website zijn lager uitgevallen dan begroot. </w:t>
      </w:r>
    </w:p>
    <w:p w14:paraId="17C721B6" w14:textId="77777777" w:rsidR="006350ED" w:rsidRPr="006350ED" w:rsidRDefault="006350ED" w:rsidP="006350ED">
      <w:pPr>
        <w:rPr>
          <w:rFonts w:ascii="Arial" w:hAnsi="Arial" w:cs="Arial"/>
        </w:rPr>
      </w:pPr>
      <w:r w:rsidRPr="006350ED">
        <w:rPr>
          <w:rFonts w:ascii="Arial" w:hAnsi="Arial" w:cs="Arial"/>
        </w:rPr>
        <w:t xml:space="preserve"> </w:t>
      </w:r>
    </w:p>
    <w:p w14:paraId="4D65105E" w14:textId="77777777" w:rsidR="006350ED" w:rsidRPr="006350ED" w:rsidRDefault="006350ED" w:rsidP="006350ED">
      <w:pPr>
        <w:jc w:val="both"/>
        <w:rPr>
          <w:rFonts w:ascii="Arial" w:hAnsi="Arial" w:cs="Arial"/>
          <w:b/>
        </w:rPr>
      </w:pPr>
    </w:p>
    <w:p w14:paraId="3931CA67" w14:textId="77777777" w:rsidR="006350ED" w:rsidRPr="006350ED" w:rsidRDefault="006350ED" w:rsidP="006350ED">
      <w:pPr>
        <w:widowControl w:val="0"/>
        <w:numPr>
          <w:ilvl w:val="0"/>
          <w:numId w:val="6"/>
        </w:numPr>
        <w:tabs>
          <w:tab w:val="left" w:pos="680"/>
        </w:tabs>
        <w:spacing w:line="260" w:lineRule="atLeast"/>
        <w:ind w:left="680" w:hanging="680"/>
        <w:contextualSpacing/>
        <w:jc w:val="both"/>
        <w:rPr>
          <w:rFonts w:ascii="Arial" w:hAnsi="Arial" w:cs="Arial"/>
          <w:b/>
        </w:rPr>
      </w:pPr>
      <w:r w:rsidRPr="006350ED">
        <w:rPr>
          <w:rFonts w:ascii="Arial" w:hAnsi="Arial" w:cs="Arial"/>
          <w:b/>
        </w:rPr>
        <w:t>Contributie en seminarbezoek 2019</w:t>
      </w:r>
    </w:p>
    <w:p w14:paraId="462EAC9B" w14:textId="77777777" w:rsidR="006350ED" w:rsidRPr="006350ED" w:rsidRDefault="006350ED" w:rsidP="006350ED">
      <w:pPr>
        <w:jc w:val="both"/>
        <w:rPr>
          <w:rFonts w:ascii="Arial" w:hAnsi="Arial" w:cs="Arial"/>
          <w:b/>
        </w:rPr>
      </w:pPr>
    </w:p>
    <w:p w14:paraId="07A09253" w14:textId="77777777" w:rsidR="006350ED" w:rsidRPr="006350ED" w:rsidRDefault="006350ED" w:rsidP="006350ED">
      <w:pPr>
        <w:rPr>
          <w:rFonts w:ascii="Arial" w:hAnsi="Arial" w:cs="Arial"/>
        </w:rPr>
      </w:pPr>
      <w:r w:rsidRPr="006350ED">
        <w:rPr>
          <w:rFonts w:ascii="Arial" w:hAnsi="Arial" w:cs="Arial"/>
        </w:rPr>
        <w:t>Deze posten bestaat (in lijn met de voorgaande jaren) uit de bedragen die de Vereniging JOJ daadwerkelijk van de (student)leden en bezoekers van seminars heeft ontvangen. De ontvangen bedragen zijn hoofdzakelijk gebaseerd op 418 maal de contributiebijdrage (EUR 75 per lid), 4 maal een verlaagde contributiebijdrage wegens inschrijving aan het einde van het kalenderjaar (EUR 35,00 per lid) en 16 studentleden (EUR 25 per lid).</w:t>
      </w:r>
    </w:p>
    <w:p w14:paraId="361A2FBA" w14:textId="77777777" w:rsidR="006350ED" w:rsidRPr="006350ED" w:rsidRDefault="006350ED" w:rsidP="006350ED">
      <w:pPr>
        <w:rPr>
          <w:rFonts w:ascii="Arial" w:hAnsi="Arial" w:cs="Arial"/>
        </w:rPr>
      </w:pPr>
    </w:p>
    <w:p w14:paraId="25A5C78A" w14:textId="77777777" w:rsidR="006350ED" w:rsidRPr="006350ED" w:rsidRDefault="006350ED" w:rsidP="006350ED">
      <w:pPr>
        <w:rPr>
          <w:rFonts w:ascii="Arial" w:hAnsi="Arial" w:cs="Arial"/>
        </w:rPr>
      </w:pPr>
      <w:r w:rsidRPr="006350ED">
        <w:rPr>
          <w:rFonts w:ascii="Arial" w:hAnsi="Arial" w:cs="Arial"/>
        </w:rPr>
        <w:t>Er zijn geen losse bezoekers naar seminars gekomen in 2019, zodat daarvoor geen facturen zijn opgemaakt.</w:t>
      </w:r>
    </w:p>
    <w:p w14:paraId="63E4D238" w14:textId="77777777" w:rsidR="006350ED" w:rsidRPr="006350ED" w:rsidRDefault="006350ED" w:rsidP="006350ED">
      <w:pPr>
        <w:rPr>
          <w:rFonts w:ascii="Arial" w:hAnsi="Arial" w:cs="Arial"/>
        </w:rPr>
      </w:pPr>
    </w:p>
    <w:p w14:paraId="5C61AD6C" w14:textId="77777777" w:rsidR="006350ED" w:rsidRPr="006350ED" w:rsidRDefault="006350ED" w:rsidP="006350ED">
      <w:pPr>
        <w:rPr>
          <w:rFonts w:ascii="Arial" w:hAnsi="Arial" w:cs="Arial"/>
        </w:rPr>
      </w:pPr>
      <w:r w:rsidRPr="006350ED">
        <w:rPr>
          <w:rFonts w:ascii="Arial" w:hAnsi="Arial" w:cs="Arial"/>
        </w:rPr>
        <w:t>Twee leden hebben hun contributie over 2019 in 2020 voldaan om welke reden dit bedrag van EUR 150,00 als vordering op de balans van 2019 is opgenomen.</w:t>
      </w:r>
    </w:p>
    <w:p w14:paraId="2A46E479" w14:textId="77777777" w:rsidR="006350ED" w:rsidRPr="006350ED" w:rsidRDefault="006350ED" w:rsidP="006350ED">
      <w:pPr>
        <w:rPr>
          <w:rFonts w:ascii="Arial" w:hAnsi="Arial" w:cs="Arial"/>
        </w:rPr>
      </w:pPr>
      <w:r w:rsidRPr="006350ED">
        <w:rPr>
          <w:rFonts w:ascii="Arial" w:hAnsi="Arial" w:cs="Arial"/>
        </w:rPr>
        <w:t xml:space="preserve"> </w:t>
      </w:r>
    </w:p>
    <w:p w14:paraId="7CB7C06F" w14:textId="77777777" w:rsidR="006350ED" w:rsidRPr="006350ED" w:rsidRDefault="006350ED" w:rsidP="006350ED">
      <w:pPr>
        <w:rPr>
          <w:rFonts w:ascii="Arial" w:hAnsi="Arial" w:cs="Arial"/>
        </w:rPr>
      </w:pPr>
    </w:p>
    <w:p w14:paraId="305E514B" w14:textId="77777777" w:rsidR="006350ED" w:rsidRPr="006350ED" w:rsidRDefault="006350ED" w:rsidP="006350ED">
      <w:pPr>
        <w:rPr>
          <w:rFonts w:ascii="Arial" w:hAnsi="Arial" w:cs="Arial"/>
        </w:rPr>
      </w:pPr>
    </w:p>
    <w:p w14:paraId="2D618489" w14:textId="77777777" w:rsidR="006350ED" w:rsidRPr="006350ED" w:rsidRDefault="006350ED" w:rsidP="006350ED">
      <w:pPr>
        <w:rPr>
          <w:rFonts w:ascii="Arial" w:hAnsi="Arial" w:cs="Arial"/>
        </w:rPr>
      </w:pPr>
    </w:p>
    <w:p w14:paraId="112650E4" w14:textId="77777777" w:rsidR="006350ED" w:rsidRPr="006350ED" w:rsidRDefault="006350ED" w:rsidP="006350ED">
      <w:pPr>
        <w:rPr>
          <w:rFonts w:ascii="Arial" w:hAnsi="Arial" w:cs="Arial"/>
        </w:rPr>
      </w:pPr>
    </w:p>
    <w:p w14:paraId="05F9FB7F" w14:textId="77777777" w:rsidR="006350ED" w:rsidRPr="006350ED" w:rsidRDefault="006350ED" w:rsidP="006350ED">
      <w:pPr>
        <w:rPr>
          <w:rFonts w:ascii="Arial" w:hAnsi="Arial" w:cs="Arial"/>
        </w:rPr>
      </w:pPr>
    </w:p>
    <w:p w14:paraId="6231E13F" w14:textId="77777777" w:rsidR="006350ED" w:rsidRPr="006350ED" w:rsidRDefault="006350ED" w:rsidP="006350ED">
      <w:pPr>
        <w:rPr>
          <w:rFonts w:ascii="Arial" w:hAnsi="Arial" w:cs="Arial"/>
        </w:rPr>
      </w:pPr>
    </w:p>
    <w:p w14:paraId="2E9B0AE0" w14:textId="77777777" w:rsidR="006350ED" w:rsidRPr="006350ED" w:rsidRDefault="006350ED" w:rsidP="006350ED">
      <w:pPr>
        <w:rPr>
          <w:rFonts w:ascii="Arial" w:hAnsi="Arial" w:cs="Arial"/>
        </w:rPr>
      </w:pPr>
    </w:p>
    <w:p w14:paraId="0CFCF6D0" w14:textId="77777777" w:rsidR="006350ED" w:rsidRPr="006350ED" w:rsidRDefault="006350ED" w:rsidP="006350ED">
      <w:pPr>
        <w:rPr>
          <w:rFonts w:ascii="Arial" w:hAnsi="Arial" w:cs="Arial"/>
        </w:rPr>
      </w:pPr>
    </w:p>
    <w:p w14:paraId="5F954F52" w14:textId="77777777" w:rsidR="006350ED" w:rsidRPr="006350ED" w:rsidRDefault="006350ED" w:rsidP="006350ED">
      <w:pPr>
        <w:rPr>
          <w:rFonts w:ascii="Arial" w:hAnsi="Arial" w:cs="Arial"/>
        </w:rPr>
      </w:pPr>
    </w:p>
    <w:p w14:paraId="7E10DABF" w14:textId="77777777" w:rsidR="006350ED" w:rsidRPr="006350ED" w:rsidRDefault="006350ED" w:rsidP="006350ED">
      <w:pPr>
        <w:rPr>
          <w:rFonts w:ascii="Arial" w:hAnsi="Arial" w:cs="Arial"/>
        </w:rPr>
      </w:pPr>
    </w:p>
    <w:p w14:paraId="67A4C90C" w14:textId="77777777" w:rsidR="006350ED" w:rsidRPr="006350ED" w:rsidRDefault="006350ED" w:rsidP="006350ED">
      <w:pPr>
        <w:rPr>
          <w:rFonts w:ascii="Arial" w:hAnsi="Arial" w:cs="Arial"/>
        </w:rPr>
      </w:pPr>
    </w:p>
    <w:p w14:paraId="37C1AE59" w14:textId="77777777" w:rsidR="006350ED" w:rsidRPr="006350ED" w:rsidRDefault="006350ED" w:rsidP="006350ED">
      <w:pPr>
        <w:rPr>
          <w:rFonts w:ascii="Arial" w:hAnsi="Arial" w:cs="Arial"/>
        </w:rPr>
      </w:pPr>
    </w:p>
    <w:p w14:paraId="1C4A4FC5" w14:textId="77777777" w:rsidR="006350ED" w:rsidRPr="006350ED" w:rsidRDefault="006350ED" w:rsidP="006350ED">
      <w:pPr>
        <w:rPr>
          <w:rFonts w:ascii="Arial" w:hAnsi="Arial" w:cs="Arial"/>
        </w:rPr>
      </w:pPr>
    </w:p>
    <w:p w14:paraId="69E2FE53" w14:textId="77777777" w:rsidR="006350ED" w:rsidRPr="006350ED" w:rsidRDefault="006350ED" w:rsidP="006350ED">
      <w:pPr>
        <w:rPr>
          <w:rFonts w:ascii="Arial" w:hAnsi="Arial" w:cs="Arial"/>
        </w:rPr>
      </w:pPr>
    </w:p>
    <w:p w14:paraId="4443941D" w14:textId="77777777" w:rsidR="006350ED" w:rsidRPr="006350ED" w:rsidRDefault="006350ED" w:rsidP="006350ED">
      <w:pPr>
        <w:rPr>
          <w:rFonts w:ascii="Arial" w:hAnsi="Arial" w:cs="Arial"/>
        </w:rPr>
      </w:pPr>
    </w:p>
    <w:p w14:paraId="6F95EDD4" w14:textId="77777777" w:rsidR="006350ED" w:rsidRPr="006350ED" w:rsidRDefault="006350ED" w:rsidP="006350ED">
      <w:pPr>
        <w:rPr>
          <w:rFonts w:ascii="Arial" w:hAnsi="Arial" w:cs="Arial"/>
        </w:rPr>
      </w:pPr>
    </w:p>
    <w:p w14:paraId="65D1E14A" w14:textId="77777777" w:rsidR="006350ED" w:rsidRPr="006350ED" w:rsidRDefault="006350ED" w:rsidP="006350ED">
      <w:pPr>
        <w:rPr>
          <w:rFonts w:ascii="Arial" w:hAnsi="Arial" w:cs="Arial"/>
        </w:rPr>
      </w:pPr>
    </w:p>
    <w:p w14:paraId="3FBCB6B7" w14:textId="77777777" w:rsidR="006350ED" w:rsidRPr="006350ED" w:rsidRDefault="006350ED" w:rsidP="006350ED">
      <w:pPr>
        <w:rPr>
          <w:rFonts w:ascii="Arial" w:hAnsi="Arial" w:cs="Arial"/>
        </w:rPr>
      </w:pPr>
    </w:p>
    <w:p w14:paraId="45BA545C" w14:textId="77777777" w:rsidR="006350ED" w:rsidRPr="006350ED" w:rsidRDefault="006350ED" w:rsidP="006350ED">
      <w:pPr>
        <w:rPr>
          <w:rFonts w:ascii="Arial" w:hAnsi="Arial" w:cs="Arial"/>
        </w:rPr>
      </w:pPr>
    </w:p>
    <w:p w14:paraId="18432B03" w14:textId="77777777" w:rsidR="006350ED" w:rsidRPr="006350ED" w:rsidRDefault="006350ED" w:rsidP="006350ED">
      <w:pPr>
        <w:rPr>
          <w:rFonts w:ascii="Arial" w:hAnsi="Arial" w:cs="Arial"/>
        </w:rPr>
      </w:pPr>
    </w:p>
    <w:p w14:paraId="63D5C08B" w14:textId="77777777" w:rsidR="006350ED" w:rsidRPr="006350ED" w:rsidRDefault="006350ED" w:rsidP="006350ED">
      <w:pPr>
        <w:rPr>
          <w:rFonts w:ascii="Arial" w:hAnsi="Arial" w:cs="Arial"/>
        </w:rPr>
      </w:pPr>
    </w:p>
    <w:p w14:paraId="1A488604" w14:textId="77777777" w:rsidR="006350ED" w:rsidRPr="006350ED" w:rsidRDefault="006350ED" w:rsidP="006350ED">
      <w:pPr>
        <w:rPr>
          <w:rFonts w:ascii="Arial" w:hAnsi="Arial" w:cs="Arial"/>
        </w:rPr>
      </w:pPr>
    </w:p>
    <w:p w14:paraId="6B4A020B" w14:textId="77777777" w:rsidR="006350ED" w:rsidRPr="006350ED" w:rsidRDefault="006350ED" w:rsidP="006350ED">
      <w:pPr>
        <w:rPr>
          <w:rFonts w:ascii="Arial" w:hAnsi="Arial" w:cs="Arial"/>
        </w:rPr>
      </w:pPr>
    </w:p>
    <w:p w14:paraId="113D61DA" w14:textId="77777777" w:rsidR="006350ED" w:rsidRPr="006350ED" w:rsidRDefault="006350ED" w:rsidP="006350ED">
      <w:pPr>
        <w:rPr>
          <w:rFonts w:ascii="Arial" w:hAnsi="Arial" w:cs="Arial"/>
        </w:rPr>
      </w:pPr>
    </w:p>
    <w:p w14:paraId="7ADF936D" w14:textId="77777777" w:rsidR="006350ED" w:rsidRPr="006350ED" w:rsidRDefault="006350ED" w:rsidP="006350ED">
      <w:pPr>
        <w:rPr>
          <w:rFonts w:ascii="Arial" w:hAnsi="Arial" w:cs="Arial"/>
        </w:rPr>
      </w:pPr>
    </w:p>
    <w:tbl>
      <w:tblPr>
        <w:tblW w:w="3966" w:type="dxa"/>
        <w:tblInd w:w="55" w:type="dxa"/>
        <w:tblCellMar>
          <w:left w:w="70" w:type="dxa"/>
          <w:right w:w="70" w:type="dxa"/>
        </w:tblCellMar>
        <w:tblLook w:val="04A0" w:firstRow="1" w:lastRow="0" w:firstColumn="1" w:lastColumn="0" w:noHBand="0" w:noVBand="1"/>
      </w:tblPr>
      <w:tblGrid>
        <w:gridCol w:w="1193"/>
        <w:gridCol w:w="1193"/>
        <w:gridCol w:w="1580"/>
      </w:tblGrid>
      <w:tr w:rsidR="006350ED" w:rsidRPr="006350ED" w14:paraId="62232FBA" w14:textId="77777777" w:rsidTr="008E0AE2">
        <w:trPr>
          <w:trHeight w:val="300"/>
        </w:trPr>
        <w:tc>
          <w:tcPr>
            <w:tcW w:w="2386" w:type="dxa"/>
            <w:gridSpan w:val="2"/>
            <w:tcBorders>
              <w:top w:val="nil"/>
              <w:left w:val="nil"/>
              <w:bottom w:val="nil"/>
              <w:right w:val="nil"/>
            </w:tcBorders>
            <w:shd w:val="clear" w:color="auto" w:fill="auto"/>
            <w:noWrap/>
            <w:vAlign w:val="bottom"/>
            <w:hideMark/>
          </w:tcPr>
          <w:p w14:paraId="6E27B561" w14:textId="77777777" w:rsidR="006350ED" w:rsidRPr="006350ED" w:rsidRDefault="006350ED" w:rsidP="006350ED">
            <w:pPr>
              <w:spacing w:line="240" w:lineRule="auto"/>
              <w:rPr>
                <w:rFonts w:ascii="Arial" w:hAnsi="Arial" w:cs="Arial"/>
                <w:b/>
                <w:bCs/>
                <w:color w:val="000000"/>
                <w:szCs w:val="18"/>
                <w:lang w:bidi="he-IL"/>
              </w:rPr>
            </w:pPr>
            <w:r w:rsidRPr="006350ED">
              <w:rPr>
                <w:rFonts w:ascii="Arial" w:hAnsi="Arial" w:cs="Arial"/>
                <w:b/>
                <w:bCs/>
                <w:color w:val="000000"/>
                <w:szCs w:val="18"/>
                <w:lang w:bidi="he-IL"/>
              </w:rPr>
              <w:lastRenderedPageBreak/>
              <w:t>Balans 31-12-2019</w:t>
            </w:r>
          </w:p>
        </w:tc>
        <w:tc>
          <w:tcPr>
            <w:tcW w:w="1580" w:type="dxa"/>
            <w:tcBorders>
              <w:top w:val="nil"/>
              <w:left w:val="nil"/>
              <w:bottom w:val="nil"/>
              <w:right w:val="nil"/>
            </w:tcBorders>
            <w:shd w:val="clear" w:color="auto" w:fill="auto"/>
            <w:noWrap/>
            <w:vAlign w:val="bottom"/>
            <w:hideMark/>
          </w:tcPr>
          <w:p w14:paraId="046642F4"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17397037" w14:textId="77777777" w:rsidTr="008E0AE2">
        <w:trPr>
          <w:trHeight w:val="300"/>
        </w:trPr>
        <w:tc>
          <w:tcPr>
            <w:tcW w:w="1193" w:type="dxa"/>
            <w:tcBorders>
              <w:top w:val="nil"/>
              <w:left w:val="nil"/>
              <w:bottom w:val="nil"/>
              <w:right w:val="nil"/>
            </w:tcBorders>
            <w:shd w:val="clear" w:color="auto" w:fill="auto"/>
            <w:noWrap/>
            <w:vAlign w:val="bottom"/>
            <w:hideMark/>
          </w:tcPr>
          <w:p w14:paraId="7AEAEF66" w14:textId="77777777" w:rsidR="006350ED" w:rsidRPr="006350ED" w:rsidRDefault="006350ED" w:rsidP="006350ED">
            <w:pPr>
              <w:spacing w:line="240" w:lineRule="auto"/>
              <w:rPr>
                <w:rFonts w:ascii="Arial" w:hAnsi="Arial" w:cs="Arial"/>
                <w:color w:val="000000"/>
                <w:szCs w:val="18"/>
                <w:lang w:bidi="he-IL"/>
              </w:rPr>
            </w:pPr>
          </w:p>
        </w:tc>
        <w:tc>
          <w:tcPr>
            <w:tcW w:w="1193" w:type="dxa"/>
            <w:tcBorders>
              <w:top w:val="nil"/>
              <w:left w:val="nil"/>
              <w:bottom w:val="nil"/>
              <w:right w:val="nil"/>
            </w:tcBorders>
            <w:shd w:val="clear" w:color="auto" w:fill="auto"/>
            <w:noWrap/>
            <w:vAlign w:val="bottom"/>
            <w:hideMark/>
          </w:tcPr>
          <w:p w14:paraId="21EF0D6C" w14:textId="77777777" w:rsidR="006350ED" w:rsidRPr="006350ED" w:rsidRDefault="006350ED" w:rsidP="006350ED">
            <w:pPr>
              <w:spacing w:line="240" w:lineRule="auto"/>
              <w:rPr>
                <w:rFonts w:ascii="Arial" w:hAnsi="Arial" w:cs="Arial"/>
                <w:color w:val="000000"/>
                <w:szCs w:val="18"/>
                <w:lang w:bidi="he-IL"/>
              </w:rPr>
            </w:pPr>
          </w:p>
        </w:tc>
        <w:tc>
          <w:tcPr>
            <w:tcW w:w="1580" w:type="dxa"/>
            <w:tcBorders>
              <w:top w:val="nil"/>
              <w:left w:val="nil"/>
              <w:bottom w:val="nil"/>
              <w:right w:val="nil"/>
            </w:tcBorders>
            <w:shd w:val="clear" w:color="auto" w:fill="auto"/>
            <w:noWrap/>
            <w:vAlign w:val="bottom"/>
            <w:hideMark/>
          </w:tcPr>
          <w:p w14:paraId="6AE2BB54"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5EDEAE00" w14:textId="77777777" w:rsidTr="008E0AE2">
        <w:trPr>
          <w:trHeight w:val="300"/>
        </w:trPr>
        <w:tc>
          <w:tcPr>
            <w:tcW w:w="2386" w:type="dxa"/>
            <w:gridSpan w:val="2"/>
            <w:tcBorders>
              <w:top w:val="nil"/>
              <w:left w:val="nil"/>
              <w:bottom w:val="nil"/>
              <w:right w:val="nil"/>
            </w:tcBorders>
            <w:shd w:val="clear" w:color="auto" w:fill="auto"/>
            <w:noWrap/>
            <w:vAlign w:val="bottom"/>
            <w:hideMark/>
          </w:tcPr>
          <w:p w14:paraId="1192BAA3"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SNS spaarrekening</w:t>
            </w:r>
          </w:p>
        </w:tc>
        <w:tc>
          <w:tcPr>
            <w:tcW w:w="1580" w:type="dxa"/>
            <w:tcBorders>
              <w:top w:val="nil"/>
              <w:left w:val="nil"/>
              <w:bottom w:val="nil"/>
              <w:right w:val="nil"/>
            </w:tcBorders>
            <w:shd w:val="clear" w:color="auto" w:fill="auto"/>
            <w:noWrap/>
            <w:vAlign w:val="bottom"/>
            <w:hideMark/>
          </w:tcPr>
          <w:p w14:paraId="450EABB9"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72.440,50</w:t>
            </w:r>
          </w:p>
        </w:tc>
      </w:tr>
      <w:tr w:rsidR="006350ED" w:rsidRPr="006350ED" w14:paraId="496B2AE3" w14:textId="77777777" w:rsidTr="008E0AE2">
        <w:trPr>
          <w:trHeight w:val="300"/>
        </w:trPr>
        <w:tc>
          <w:tcPr>
            <w:tcW w:w="2386" w:type="dxa"/>
            <w:gridSpan w:val="2"/>
            <w:tcBorders>
              <w:top w:val="nil"/>
              <w:left w:val="nil"/>
              <w:bottom w:val="nil"/>
              <w:right w:val="nil"/>
            </w:tcBorders>
            <w:shd w:val="clear" w:color="auto" w:fill="auto"/>
            <w:noWrap/>
            <w:vAlign w:val="bottom"/>
            <w:hideMark/>
          </w:tcPr>
          <w:p w14:paraId="1FC60F04"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SNS rekening courant</w:t>
            </w:r>
          </w:p>
        </w:tc>
        <w:tc>
          <w:tcPr>
            <w:tcW w:w="1580" w:type="dxa"/>
            <w:tcBorders>
              <w:top w:val="nil"/>
              <w:left w:val="nil"/>
              <w:bottom w:val="nil"/>
              <w:right w:val="nil"/>
            </w:tcBorders>
            <w:shd w:val="clear" w:color="auto" w:fill="auto"/>
            <w:noWrap/>
            <w:vAlign w:val="bottom"/>
            <w:hideMark/>
          </w:tcPr>
          <w:p w14:paraId="0C3ADE34"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5.915,44</w:t>
            </w:r>
          </w:p>
        </w:tc>
      </w:tr>
      <w:tr w:rsidR="006350ED" w:rsidRPr="006350ED" w14:paraId="7A17A313" w14:textId="77777777" w:rsidTr="008E0AE2">
        <w:trPr>
          <w:trHeight w:val="300"/>
        </w:trPr>
        <w:tc>
          <w:tcPr>
            <w:tcW w:w="2386" w:type="dxa"/>
            <w:gridSpan w:val="2"/>
            <w:tcBorders>
              <w:top w:val="nil"/>
              <w:left w:val="nil"/>
              <w:bottom w:val="nil"/>
              <w:right w:val="nil"/>
            </w:tcBorders>
            <w:shd w:val="clear" w:color="auto" w:fill="auto"/>
            <w:noWrap/>
            <w:vAlign w:val="bottom"/>
            <w:hideMark/>
          </w:tcPr>
          <w:p w14:paraId="2F591092"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Vordering bankrente 2019</w:t>
            </w:r>
          </w:p>
        </w:tc>
        <w:tc>
          <w:tcPr>
            <w:tcW w:w="1580" w:type="dxa"/>
            <w:tcBorders>
              <w:top w:val="nil"/>
              <w:left w:val="nil"/>
              <w:bottom w:val="nil"/>
              <w:right w:val="nil"/>
            </w:tcBorders>
            <w:shd w:val="clear" w:color="auto" w:fill="auto"/>
            <w:noWrap/>
            <w:vAlign w:val="bottom"/>
            <w:hideMark/>
          </w:tcPr>
          <w:p w14:paraId="06DD7D2C"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34,09</w:t>
            </w:r>
          </w:p>
        </w:tc>
      </w:tr>
      <w:tr w:rsidR="006350ED" w:rsidRPr="006350ED" w14:paraId="05BF02AF" w14:textId="77777777" w:rsidTr="008E0AE2">
        <w:trPr>
          <w:trHeight w:val="300"/>
        </w:trPr>
        <w:tc>
          <w:tcPr>
            <w:tcW w:w="2386" w:type="dxa"/>
            <w:gridSpan w:val="2"/>
            <w:tcBorders>
              <w:top w:val="nil"/>
              <w:left w:val="nil"/>
              <w:bottom w:val="nil"/>
              <w:right w:val="nil"/>
            </w:tcBorders>
            <w:shd w:val="clear" w:color="auto" w:fill="auto"/>
            <w:noWrap/>
            <w:vAlign w:val="bottom"/>
          </w:tcPr>
          <w:p w14:paraId="77D8028A"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Te laat betaalde contributie 2019</w:t>
            </w:r>
          </w:p>
        </w:tc>
        <w:tc>
          <w:tcPr>
            <w:tcW w:w="1580" w:type="dxa"/>
            <w:tcBorders>
              <w:top w:val="nil"/>
              <w:left w:val="nil"/>
              <w:bottom w:val="nil"/>
              <w:right w:val="nil"/>
            </w:tcBorders>
            <w:shd w:val="clear" w:color="auto" w:fill="auto"/>
            <w:noWrap/>
            <w:vAlign w:val="bottom"/>
          </w:tcPr>
          <w:p w14:paraId="34E6650A"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150,00</w:t>
            </w:r>
          </w:p>
        </w:tc>
      </w:tr>
      <w:tr w:rsidR="006350ED" w:rsidRPr="006350ED" w14:paraId="60CB0C1B" w14:textId="77777777" w:rsidTr="008E0AE2">
        <w:trPr>
          <w:trHeight w:val="300"/>
        </w:trPr>
        <w:tc>
          <w:tcPr>
            <w:tcW w:w="1193" w:type="dxa"/>
            <w:tcBorders>
              <w:top w:val="nil"/>
              <w:left w:val="nil"/>
              <w:bottom w:val="nil"/>
              <w:right w:val="nil"/>
            </w:tcBorders>
            <w:shd w:val="clear" w:color="auto" w:fill="auto"/>
            <w:noWrap/>
            <w:vAlign w:val="bottom"/>
            <w:hideMark/>
          </w:tcPr>
          <w:p w14:paraId="0BD6A315" w14:textId="77777777" w:rsidR="006350ED" w:rsidRPr="006350ED" w:rsidRDefault="006350ED" w:rsidP="006350ED">
            <w:pPr>
              <w:spacing w:line="240" w:lineRule="auto"/>
              <w:rPr>
                <w:rFonts w:ascii="Arial" w:hAnsi="Arial" w:cs="Arial"/>
                <w:color w:val="000000"/>
                <w:szCs w:val="18"/>
                <w:lang w:bidi="he-IL"/>
              </w:rPr>
            </w:pPr>
          </w:p>
        </w:tc>
        <w:tc>
          <w:tcPr>
            <w:tcW w:w="1193" w:type="dxa"/>
            <w:tcBorders>
              <w:top w:val="nil"/>
              <w:left w:val="nil"/>
              <w:bottom w:val="nil"/>
              <w:right w:val="nil"/>
            </w:tcBorders>
            <w:shd w:val="clear" w:color="auto" w:fill="auto"/>
            <w:noWrap/>
            <w:vAlign w:val="bottom"/>
            <w:hideMark/>
          </w:tcPr>
          <w:p w14:paraId="443B1640" w14:textId="77777777" w:rsidR="006350ED" w:rsidRPr="006350ED" w:rsidRDefault="006350ED" w:rsidP="006350ED">
            <w:pPr>
              <w:spacing w:line="240" w:lineRule="auto"/>
              <w:rPr>
                <w:rFonts w:ascii="Arial" w:hAnsi="Arial" w:cs="Arial"/>
                <w:color w:val="000000"/>
                <w:szCs w:val="18"/>
                <w:lang w:bidi="he-IL"/>
              </w:rPr>
            </w:pPr>
          </w:p>
        </w:tc>
        <w:tc>
          <w:tcPr>
            <w:tcW w:w="1580" w:type="dxa"/>
            <w:tcBorders>
              <w:top w:val="nil"/>
              <w:left w:val="nil"/>
              <w:bottom w:val="nil"/>
              <w:right w:val="nil"/>
            </w:tcBorders>
            <w:shd w:val="clear" w:color="auto" w:fill="auto"/>
            <w:noWrap/>
            <w:vAlign w:val="bottom"/>
            <w:hideMark/>
          </w:tcPr>
          <w:p w14:paraId="29D162E1" w14:textId="77777777" w:rsidR="006350ED" w:rsidRPr="006350ED" w:rsidRDefault="006350ED" w:rsidP="006350ED">
            <w:pPr>
              <w:spacing w:line="240" w:lineRule="auto"/>
              <w:rPr>
                <w:rFonts w:ascii="Arial" w:hAnsi="Arial" w:cs="Arial"/>
                <w:color w:val="000000"/>
                <w:szCs w:val="18"/>
                <w:lang w:bidi="he-IL"/>
              </w:rPr>
            </w:pPr>
          </w:p>
        </w:tc>
      </w:tr>
      <w:tr w:rsidR="006350ED" w:rsidRPr="006350ED" w14:paraId="65F92054" w14:textId="77777777" w:rsidTr="008E0AE2">
        <w:trPr>
          <w:trHeight w:val="315"/>
        </w:trPr>
        <w:tc>
          <w:tcPr>
            <w:tcW w:w="2386" w:type="dxa"/>
            <w:gridSpan w:val="2"/>
            <w:tcBorders>
              <w:top w:val="nil"/>
              <w:left w:val="nil"/>
              <w:bottom w:val="nil"/>
              <w:right w:val="nil"/>
            </w:tcBorders>
            <w:shd w:val="clear" w:color="auto" w:fill="auto"/>
            <w:noWrap/>
            <w:vAlign w:val="bottom"/>
            <w:hideMark/>
          </w:tcPr>
          <w:p w14:paraId="689C54C1" w14:textId="77777777" w:rsidR="006350ED" w:rsidRPr="006350ED" w:rsidRDefault="006350ED" w:rsidP="006350ED">
            <w:pPr>
              <w:spacing w:line="240" w:lineRule="auto"/>
              <w:rPr>
                <w:rFonts w:ascii="Arial" w:hAnsi="Arial" w:cs="Arial"/>
                <w:color w:val="000000"/>
                <w:szCs w:val="18"/>
                <w:lang w:bidi="he-IL"/>
              </w:rPr>
            </w:pPr>
            <w:r w:rsidRPr="006350ED">
              <w:rPr>
                <w:rFonts w:ascii="Arial" w:hAnsi="Arial" w:cs="Arial"/>
                <w:color w:val="000000"/>
                <w:szCs w:val="18"/>
                <w:lang w:bidi="he-IL"/>
              </w:rPr>
              <w:t>Vermogen</w:t>
            </w:r>
          </w:p>
        </w:tc>
        <w:tc>
          <w:tcPr>
            <w:tcW w:w="1580" w:type="dxa"/>
            <w:tcBorders>
              <w:top w:val="single" w:sz="4" w:space="0" w:color="auto"/>
              <w:left w:val="nil"/>
              <w:bottom w:val="double" w:sz="6" w:space="0" w:color="auto"/>
              <w:right w:val="nil"/>
            </w:tcBorders>
            <w:shd w:val="clear" w:color="auto" w:fill="auto"/>
            <w:noWrap/>
            <w:vAlign w:val="bottom"/>
            <w:hideMark/>
          </w:tcPr>
          <w:p w14:paraId="506C4DFF" w14:textId="77777777" w:rsidR="006350ED" w:rsidRPr="006350ED" w:rsidRDefault="006350ED" w:rsidP="006350ED">
            <w:pPr>
              <w:spacing w:line="240" w:lineRule="auto"/>
              <w:jc w:val="right"/>
              <w:rPr>
                <w:rFonts w:ascii="Arial" w:hAnsi="Arial" w:cs="Arial"/>
                <w:color w:val="000000"/>
                <w:szCs w:val="18"/>
                <w:lang w:bidi="he-IL"/>
              </w:rPr>
            </w:pPr>
            <w:r w:rsidRPr="006350ED">
              <w:rPr>
                <w:rFonts w:ascii="Arial" w:hAnsi="Arial" w:cs="Arial"/>
                <w:color w:val="000000"/>
                <w:szCs w:val="18"/>
                <w:lang w:bidi="he-IL"/>
              </w:rPr>
              <w:t xml:space="preserve">78.540,03      </w:t>
            </w:r>
          </w:p>
        </w:tc>
      </w:tr>
    </w:tbl>
    <w:p w14:paraId="215A178D" w14:textId="77777777" w:rsidR="006350ED" w:rsidRPr="006350ED" w:rsidRDefault="006350ED" w:rsidP="006350ED">
      <w:pPr>
        <w:jc w:val="both"/>
        <w:rPr>
          <w:rFonts w:ascii="Arial" w:hAnsi="Arial" w:cs="Arial"/>
        </w:rPr>
      </w:pPr>
    </w:p>
    <w:p w14:paraId="18463851" w14:textId="77777777" w:rsidR="006350ED" w:rsidRPr="006350ED" w:rsidRDefault="006350ED" w:rsidP="006350ED">
      <w:pPr>
        <w:jc w:val="both"/>
        <w:rPr>
          <w:rFonts w:ascii="Arial" w:hAnsi="Arial" w:cs="Arial"/>
        </w:rPr>
      </w:pPr>
    </w:p>
    <w:p w14:paraId="58EB48D3" w14:textId="77777777" w:rsidR="006350ED" w:rsidRPr="006350ED" w:rsidRDefault="006350ED" w:rsidP="006350ED">
      <w:pPr>
        <w:jc w:val="both"/>
        <w:rPr>
          <w:rFonts w:ascii="Arial" w:hAnsi="Arial" w:cs="Arial"/>
        </w:rPr>
      </w:pPr>
    </w:p>
    <w:p w14:paraId="5555B8D8" w14:textId="77777777" w:rsidR="006350ED" w:rsidRPr="006350ED" w:rsidRDefault="006350ED" w:rsidP="006350ED">
      <w:pPr>
        <w:jc w:val="both"/>
        <w:rPr>
          <w:rFonts w:ascii="Arial" w:hAnsi="Arial" w:cs="Arial"/>
        </w:rPr>
      </w:pPr>
    </w:p>
    <w:p w14:paraId="54A1096A" w14:textId="77777777" w:rsidR="006350ED" w:rsidRPr="006350ED" w:rsidRDefault="006350ED" w:rsidP="006350ED">
      <w:pPr>
        <w:jc w:val="both"/>
        <w:rPr>
          <w:rFonts w:ascii="Arial" w:hAnsi="Arial" w:cs="Arial"/>
        </w:rPr>
      </w:pPr>
    </w:p>
    <w:p w14:paraId="40F30445" w14:textId="77777777" w:rsidR="006350ED" w:rsidRPr="006350ED" w:rsidRDefault="006350ED" w:rsidP="006350ED">
      <w:pPr>
        <w:jc w:val="both"/>
        <w:rPr>
          <w:rFonts w:ascii="Arial" w:hAnsi="Arial" w:cs="Arial"/>
        </w:rPr>
      </w:pPr>
    </w:p>
    <w:p w14:paraId="45F79FF6" w14:textId="77777777" w:rsidR="006350ED" w:rsidRPr="006350ED" w:rsidRDefault="006350ED" w:rsidP="006350ED">
      <w:pPr>
        <w:jc w:val="both"/>
        <w:rPr>
          <w:rFonts w:ascii="Arial" w:hAnsi="Arial" w:cs="Arial"/>
        </w:rPr>
      </w:pPr>
    </w:p>
    <w:p w14:paraId="47C0727D" w14:textId="77777777" w:rsidR="006350ED" w:rsidRPr="006350ED" w:rsidRDefault="006350ED" w:rsidP="006350ED">
      <w:pPr>
        <w:jc w:val="both"/>
        <w:rPr>
          <w:rFonts w:ascii="Arial" w:hAnsi="Arial" w:cs="Arial"/>
        </w:rPr>
      </w:pPr>
    </w:p>
    <w:p w14:paraId="3CF5023F" w14:textId="77777777" w:rsidR="006350ED" w:rsidRPr="006350ED" w:rsidRDefault="006350ED" w:rsidP="006350ED">
      <w:pPr>
        <w:jc w:val="both"/>
        <w:rPr>
          <w:rFonts w:ascii="Arial" w:hAnsi="Arial" w:cs="Arial"/>
        </w:rPr>
      </w:pPr>
    </w:p>
    <w:p w14:paraId="1E6406C0" w14:textId="77777777" w:rsidR="006350ED" w:rsidRPr="006350ED" w:rsidRDefault="006350ED" w:rsidP="006350ED">
      <w:pPr>
        <w:jc w:val="both"/>
        <w:rPr>
          <w:rFonts w:ascii="Arial" w:hAnsi="Arial" w:cs="Arial"/>
        </w:rPr>
      </w:pPr>
    </w:p>
    <w:p w14:paraId="7E63C1BF" w14:textId="77777777" w:rsidR="006350ED" w:rsidRPr="006350ED" w:rsidRDefault="006350ED" w:rsidP="006350ED">
      <w:pPr>
        <w:jc w:val="both"/>
        <w:rPr>
          <w:rFonts w:ascii="Arial" w:hAnsi="Arial" w:cs="Arial"/>
        </w:rPr>
      </w:pPr>
    </w:p>
    <w:p w14:paraId="540CBFF6" w14:textId="77777777" w:rsidR="006350ED" w:rsidRPr="006350ED" w:rsidRDefault="006350ED" w:rsidP="006350ED">
      <w:pPr>
        <w:jc w:val="both"/>
        <w:rPr>
          <w:rFonts w:ascii="Arial" w:hAnsi="Arial" w:cs="Arial"/>
        </w:rPr>
      </w:pPr>
    </w:p>
    <w:p w14:paraId="082D18B6" w14:textId="77777777" w:rsidR="006350ED" w:rsidRPr="006350ED" w:rsidRDefault="006350ED" w:rsidP="006350ED">
      <w:pPr>
        <w:jc w:val="both"/>
        <w:rPr>
          <w:rFonts w:ascii="Arial" w:hAnsi="Arial" w:cs="Arial"/>
        </w:rPr>
      </w:pPr>
    </w:p>
    <w:p w14:paraId="4519B783" w14:textId="77777777" w:rsidR="006350ED" w:rsidRPr="006350ED" w:rsidRDefault="006350ED" w:rsidP="006350ED">
      <w:pPr>
        <w:jc w:val="both"/>
        <w:rPr>
          <w:rFonts w:ascii="Arial" w:hAnsi="Arial" w:cs="Arial"/>
        </w:rPr>
      </w:pPr>
    </w:p>
    <w:p w14:paraId="06A1FBAD" w14:textId="77777777" w:rsidR="006350ED" w:rsidRPr="006350ED" w:rsidRDefault="006350ED" w:rsidP="006350ED">
      <w:pPr>
        <w:jc w:val="both"/>
        <w:rPr>
          <w:rFonts w:ascii="Arial" w:hAnsi="Arial" w:cs="Arial"/>
        </w:rPr>
      </w:pPr>
    </w:p>
    <w:p w14:paraId="0F40E295" w14:textId="77777777" w:rsidR="006350ED" w:rsidRPr="006350ED" w:rsidRDefault="006350ED" w:rsidP="006350ED">
      <w:pPr>
        <w:jc w:val="both"/>
        <w:rPr>
          <w:rFonts w:ascii="Arial" w:hAnsi="Arial" w:cs="Arial"/>
        </w:rPr>
      </w:pPr>
    </w:p>
    <w:p w14:paraId="47413396" w14:textId="77777777" w:rsidR="006350ED" w:rsidRPr="006350ED" w:rsidRDefault="006350ED" w:rsidP="006350ED">
      <w:pPr>
        <w:jc w:val="both"/>
        <w:rPr>
          <w:rFonts w:ascii="Arial" w:hAnsi="Arial" w:cs="Arial"/>
        </w:rPr>
      </w:pPr>
    </w:p>
    <w:p w14:paraId="2B64E9F2" w14:textId="77777777" w:rsidR="006350ED" w:rsidRPr="006350ED" w:rsidRDefault="006350ED" w:rsidP="006350ED">
      <w:pPr>
        <w:jc w:val="both"/>
        <w:rPr>
          <w:rFonts w:ascii="Arial" w:hAnsi="Arial" w:cs="Arial"/>
        </w:rPr>
      </w:pPr>
    </w:p>
    <w:p w14:paraId="596FA455" w14:textId="77777777" w:rsidR="006350ED" w:rsidRPr="006350ED" w:rsidRDefault="006350ED" w:rsidP="006350ED">
      <w:pPr>
        <w:jc w:val="both"/>
        <w:rPr>
          <w:rFonts w:ascii="Arial" w:hAnsi="Arial" w:cs="Arial"/>
        </w:rPr>
      </w:pPr>
    </w:p>
    <w:p w14:paraId="2B002C4B" w14:textId="77777777" w:rsidR="006350ED" w:rsidRPr="006350ED" w:rsidRDefault="006350ED" w:rsidP="006350ED">
      <w:pPr>
        <w:jc w:val="both"/>
        <w:rPr>
          <w:rFonts w:ascii="Arial" w:hAnsi="Arial" w:cs="Arial"/>
        </w:rPr>
      </w:pPr>
    </w:p>
    <w:p w14:paraId="40B003CD" w14:textId="77777777" w:rsidR="006350ED" w:rsidRPr="006350ED" w:rsidRDefault="006350ED" w:rsidP="006350ED">
      <w:pPr>
        <w:jc w:val="both"/>
        <w:rPr>
          <w:rFonts w:ascii="Arial" w:hAnsi="Arial" w:cs="Arial"/>
        </w:rPr>
      </w:pPr>
    </w:p>
    <w:p w14:paraId="3B8E9F0C" w14:textId="77777777" w:rsidR="006350ED" w:rsidRPr="006350ED" w:rsidRDefault="006350ED" w:rsidP="006350ED">
      <w:pPr>
        <w:jc w:val="both"/>
        <w:rPr>
          <w:rFonts w:ascii="Arial" w:hAnsi="Arial" w:cs="Arial"/>
        </w:rPr>
      </w:pPr>
    </w:p>
    <w:p w14:paraId="69786573" w14:textId="77777777" w:rsidR="006350ED" w:rsidRPr="006350ED" w:rsidRDefault="006350ED" w:rsidP="006350ED">
      <w:pPr>
        <w:jc w:val="both"/>
        <w:rPr>
          <w:rFonts w:ascii="Arial" w:hAnsi="Arial" w:cs="Arial"/>
        </w:rPr>
      </w:pPr>
    </w:p>
    <w:p w14:paraId="4AD8E1AA" w14:textId="77777777" w:rsidR="006350ED" w:rsidRPr="006350ED" w:rsidRDefault="006350ED" w:rsidP="006350ED">
      <w:pPr>
        <w:jc w:val="both"/>
        <w:rPr>
          <w:rFonts w:ascii="Arial" w:hAnsi="Arial" w:cs="Arial"/>
        </w:rPr>
      </w:pPr>
    </w:p>
    <w:p w14:paraId="7D561E61" w14:textId="77777777" w:rsidR="006350ED" w:rsidRPr="006350ED" w:rsidRDefault="006350ED" w:rsidP="006350ED">
      <w:pPr>
        <w:jc w:val="both"/>
        <w:rPr>
          <w:rFonts w:ascii="Arial" w:hAnsi="Arial" w:cs="Arial"/>
        </w:rPr>
      </w:pPr>
    </w:p>
    <w:p w14:paraId="6BD87775" w14:textId="77777777" w:rsidR="006350ED" w:rsidRPr="006350ED" w:rsidRDefault="006350ED" w:rsidP="006350ED">
      <w:pPr>
        <w:jc w:val="both"/>
        <w:rPr>
          <w:rFonts w:ascii="Arial" w:hAnsi="Arial" w:cs="Arial"/>
        </w:rPr>
      </w:pPr>
    </w:p>
    <w:p w14:paraId="6A6BA608" w14:textId="77777777" w:rsidR="006350ED" w:rsidRPr="006350ED" w:rsidRDefault="006350ED" w:rsidP="006350ED">
      <w:pPr>
        <w:jc w:val="both"/>
        <w:rPr>
          <w:rFonts w:ascii="Arial" w:hAnsi="Arial" w:cs="Arial"/>
        </w:rPr>
      </w:pPr>
    </w:p>
    <w:p w14:paraId="3ECD7BB7" w14:textId="77777777" w:rsidR="006350ED" w:rsidRPr="006350ED" w:rsidRDefault="006350ED" w:rsidP="006350ED">
      <w:pPr>
        <w:jc w:val="both"/>
        <w:rPr>
          <w:rFonts w:ascii="Arial" w:hAnsi="Arial" w:cs="Arial"/>
        </w:rPr>
      </w:pPr>
    </w:p>
    <w:p w14:paraId="6C0FEA27" w14:textId="77777777" w:rsidR="006350ED" w:rsidRPr="006350ED" w:rsidRDefault="006350ED" w:rsidP="006350ED">
      <w:pPr>
        <w:jc w:val="both"/>
        <w:rPr>
          <w:rFonts w:ascii="Arial" w:hAnsi="Arial" w:cs="Arial"/>
        </w:rPr>
      </w:pPr>
    </w:p>
    <w:p w14:paraId="3996CFBB" w14:textId="77777777" w:rsidR="006350ED" w:rsidRPr="006350ED" w:rsidRDefault="006350ED" w:rsidP="006350ED">
      <w:pPr>
        <w:jc w:val="both"/>
        <w:rPr>
          <w:rFonts w:ascii="Arial" w:hAnsi="Arial" w:cs="Arial"/>
        </w:rPr>
      </w:pPr>
    </w:p>
    <w:p w14:paraId="69AC129F" w14:textId="77777777" w:rsidR="006350ED" w:rsidRPr="006350ED" w:rsidRDefault="006350ED" w:rsidP="006350ED">
      <w:pPr>
        <w:jc w:val="both"/>
        <w:rPr>
          <w:rFonts w:ascii="Arial" w:hAnsi="Arial" w:cs="Arial"/>
        </w:rPr>
      </w:pPr>
    </w:p>
    <w:p w14:paraId="095347DD" w14:textId="77777777" w:rsidR="006350ED" w:rsidRPr="006350ED" w:rsidRDefault="006350ED" w:rsidP="006350ED">
      <w:pPr>
        <w:jc w:val="both"/>
        <w:rPr>
          <w:rFonts w:ascii="Arial" w:hAnsi="Arial" w:cs="Arial"/>
        </w:rPr>
      </w:pPr>
    </w:p>
    <w:p w14:paraId="5AF8A48D" w14:textId="77777777" w:rsidR="006350ED" w:rsidRPr="006350ED" w:rsidRDefault="006350ED" w:rsidP="006350ED">
      <w:pPr>
        <w:jc w:val="both"/>
        <w:rPr>
          <w:rFonts w:ascii="Arial" w:hAnsi="Arial" w:cs="Arial"/>
        </w:rPr>
      </w:pPr>
    </w:p>
    <w:p w14:paraId="0FCDA911" w14:textId="77777777" w:rsidR="006350ED" w:rsidRPr="006350ED" w:rsidRDefault="006350ED" w:rsidP="006350ED">
      <w:pPr>
        <w:jc w:val="both"/>
        <w:rPr>
          <w:rFonts w:ascii="Arial" w:hAnsi="Arial" w:cs="Arial"/>
        </w:rPr>
      </w:pPr>
    </w:p>
    <w:p w14:paraId="5FDB9D9B" w14:textId="77777777" w:rsidR="006350ED" w:rsidRPr="006350ED" w:rsidRDefault="006350ED" w:rsidP="006350ED">
      <w:pPr>
        <w:jc w:val="both"/>
        <w:rPr>
          <w:rFonts w:ascii="Arial" w:hAnsi="Arial" w:cs="Arial"/>
        </w:rPr>
      </w:pPr>
    </w:p>
    <w:p w14:paraId="073A3880" w14:textId="77777777" w:rsidR="006350ED" w:rsidRPr="006350ED" w:rsidRDefault="006350ED" w:rsidP="006350ED">
      <w:pPr>
        <w:jc w:val="both"/>
        <w:rPr>
          <w:rFonts w:ascii="Arial" w:hAnsi="Arial" w:cs="Arial"/>
        </w:rPr>
      </w:pPr>
    </w:p>
    <w:p w14:paraId="5F963D45" w14:textId="77777777" w:rsidR="006350ED" w:rsidRPr="006350ED" w:rsidRDefault="006350ED" w:rsidP="006350ED">
      <w:pPr>
        <w:jc w:val="both"/>
        <w:rPr>
          <w:rFonts w:ascii="Arial" w:hAnsi="Arial" w:cs="Arial"/>
        </w:rPr>
      </w:pPr>
    </w:p>
    <w:p w14:paraId="21B977CE" w14:textId="77777777" w:rsidR="006350ED" w:rsidRPr="006350ED" w:rsidRDefault="006350ED" w:rsidP="006350ED">
      <w:pPr>
        <w:jc w:val="both"/>
        <w:rPr>
          <w:rFonts w:ascii="Arial" w:hAnsi="Arial" w:cs="Arial"/>
        </w:rPr>
      </w:pPr>
    </w:p>
    <w:p w14:paraId="6335D75A" w14:textId="77777777" w:rsidR="006350ED" w:rsidRPr="006350ED" w:rsidRDefault="006350ED" w:rsidP="006350ED">
      <w:pPr>
        <w:jc w:val="both"/>
        <w:rPr>
          <w:rFonts w:ascii="Arial" w:hAnsi="Arial" w:cs="Arial"/>
        </w:rPr>
      </w:pPr>
    </w:p>
    <w:p w14:paraId="23937668" w14:textId="77777777" w:rsidR="006350ED" w:rsidRPr="006350ED" w:rsidRDefault="006350ED" w:rsidP="006350ED">
      <w:pPr>
        <w:jc w:val="both"/>
        <w:rPr>
          <w:rFonts w:ascii="Arial" w:hAnsi="Arial" w:cs="Arial"/>
        </w:rPr>
      </w:pPr>
    </w:p>
    <w:p w14:paraId="6B323E08" w14:textId="77777777" w:rsidR="006350ED" w:rsidRPr="006350ED" w:rsidRDefault="006350ED" w:rsidP="006350ED">
      <w:pPr>
        <w:tabs>
          <w:tab w:val="left" w:pos="680"/>
        </w:tabs>
        <w:ind w:left="680" w:hanging="680"/>
        <w:jc w:val="both"/>
        <w:rPr>
          <w:rFonts w:ascii="Arial" w:hAnsi="Arial" w:cs="Arial"/>
          <w:b/>
          <w:u w:val="single"/>
        </w:rPr>
      </w:pPr>
      <w:r w:rsidRPr="006350ED">
        <w:rPr>
          <w:rFonts w:ascii="Arial" w:hAnsi="Arial" w:cs="Arial"/>
          <w:b/>
          <w:u w:val="single"/>
        </w:rPr>
        <w:lastRenderedPageBreak/>
        <w:t>Begroting 2020</w:t>
      </w:r>
    </w:p>
    <w:p w14:paraId="0182B956" w14:textId="77777777" w:rsidR="006350ED" w:rsidRPr="006350ED" w:rsidRDefault="006350ED" w:rsidP="006350ED">
      <w:pPr>
        <w:tabs>
          <w:tab w:val="left" w:pos="680"/>
        </w:tabs>
        <w:ind w:left="680" w:hanging="680"/>
        <w:jc w:val="both"/>
        <w:rPr>
          <w:rFonts w:ascii="Arial" w:hAnsi="Arial" w:cs="Arial"/>
          <w:b/>
          <w:u w:val="single"/>
        </w:rPr>
      </w:pPr>
    </w:p>
    <w:tbl>
      <w:tblPr>
        <w:tblW w:w="3948" w:type="dxa"/>
        <w:tblInd w:w="55" w:type="dxa"/>
        <w:tblCellMar>
          <w:left w:w="70" w:type="dxa"/>
          <w:right w:w="70" w:type="dxa"/>
        </w:tblCellMar>
        <w:tblLook w:val="04A0" w:firstRow="1" w:lastRow="0" w:firstColumn="1" w:lastColumn="0" w:noHBand="0" w:noVBand="1"/>
      </w:tblPr>
      <w:tblGrid>
        <w:gridCol w:w="1801"/>
        <w:gridCol w:w="146"/>
        <w:gridCol w:w="960"/>
        <w:gridCol w:w="1041"/>
      </w:tblGrid>
      <w:tr w:rsidR="006350ED" w:rsidRPr="006350ED" w14:paraId="623C1554"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0F0CD89C"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 xml:space="preserve">Contributie leden </w:t>
            </w:r>
          </w:p>
        </w:tc>
        <w:tc>
          <w:tcPr>
            <w:tcW w:w="960" w:type="dxa"/>
            <w:tcBorders>
              <w:top w:val="nil"/>
              <w:left w:val="nil"/>
              <w:bottom w:val="nil"/>
              <w:right w:val="nil"/>
            </w:tcBorders>
            <w:shd w:val="clear" w:color="auto" w:fill="auto"/>
            <w:noWrap/>
            <w:vAlign w:val="bottom"/>
            <w:hideMark/>
          </w:tcPr>
          <w:p w14:paraId="7ADE8D45"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31.250</w:t>
            </w:r>
          </w:p>
        </w:tc>
        <w:tc>
          <w:tcPr>
            <w:tcW w:w="1041" w:type="dxa"/>
            <w:tcBorders>
              <w:top w:val="nil"/>
              <w:left w:val="nil"/>
              <w:bottom w:val="nil"/>
              <w:right w:val="nil"/>
            </w:tcBorders>
            <w:shd w:val="clear" w:color="auto" w:fill="auto"/>
            <w:noWrap/>
            <w:vAlign w:val="bottom"/>
            <w:hideMark/>
          </w:tcPr>
          <w:p w14:paraId="46DE890A" w14:textId="77777777" w:rsidR="006350ED" w:rsidRPr="006350ED" w:rsidRDefault="006350ED" w:rsidP="006350ED">
            <w:pPr>
              <w:spacing w:line="240" w:lineRule="auto"/>
              <w:rPr>
                <w:rFonts w:ascii="Arial" w:hAnsi="Arial" w:cs="Arial"/>
                <w:color w:val="000000"/>
                <w:szCs w:val="18"/>
              </w:rPr>
            </w:pPr>
          </w:p>
        </w:tc>
      </w:tr>
      <w:tr w:rsidR="006350ED" w:rsidRPr="006350ED" w14:paraId="3EA53B77"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360B2968"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Seminarbezoek</w:t>
            </w:r>
          </w:p>
        </w:tc>
        <w:tc>
          <w:tcPr>
            <w:tcW w:w="960" w:type="dxa"/>
            <w:tcBorders>
              <w:top w:val="nil"/>
              <w:left w:val="nil"/>
              <w:bottom w:val="nil"/>
              <w:right w:val="nil"/>
            </w:tcBorders>
            <w:shd w:val="clear" w:color="auto" w:fill="auto"/>
            <w:noWrap/>
            <w:vAlign w:val="bottom"/>
            <w:hideMark/>
          </w:tcPr>
          <w:p w14:paraId="65405837"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180</w:t>
            </w:r>
          </w:p>
        </w:tc>
        <w:tc>
          <w:tcPr>
            <w:tcW w:w="1041" w:type="dxa"/>
            <w:tcBorders>
              <w:top w:val="nil"/>
              <w:left w:val="nil"/>
              <w:bottom w:val="nil"/>
              <w:right w:val="nil"/>
            </w:tcBorders>
            <w:shd w:val="clear" w:color="auto" w:fill="auto"/>
            <w:noWrap/>
            <w:vAlign w:val="bottom"/>
            <w:hideMark/>
          </w:tcPr>
          <w:p w14:paraId="70852339" w14:textId="77777777" w:rsidR="006350ED" w:rsidRPr="006350ED" w:rsidRDefault="006350ED" w:rsidP="006350ED">
            <w:pPr>
              <w:spacing w:line="240" w:lineRule="auto"/>
              <w:rPr>
                <w:rFonts w:ascii="Arial" w:hAnsi="Arial" w:cs="Arial"/>
                <w:color w:val="000000"/>
                <w:szCs w:val="18"/>
              </w:rPr>
            </w:pPr>
          </w:p>
        </w:tc>
      </w:tr>
      <w:tr w:rsidR="006350ED" w:rsidRPr="006350ED" w14:paraId="15A7D364"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63E72483"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Spaarrente 2020</w:t>
            </w:r>
          </w:p>
        </w:tc>
        <w:tc>
          <w:tcPr>
            <w:tcW w:w="960" w:type="dxa"/>
            <w:tcBorders>
              <w:top w:val="nil"/>
              <w:left w:val="nil"/>
              <w:bottom w:val="nil"/>
              <w:right w:val="nil"/>
            </w:tcBorders>
            <w:shd w:val="clear" w:color="auto" w:fill="auto"/>
            <w:noWrap/>
            <w:vAlign w:val="bottom"/>
            <w:hideMark/>
          </w:tcPr>
          <w:p w14:paraId="35709F17"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30</w:t>
            </w:r>
          </w:p>
        </w:tc>
        <w:tc>
          <w:tcPr>
            <w:tcW w:w="1041" w:type="dxa"/>
            <w:tcBorders>
              <w:top w:val="nil"/>
              <w:left w:val="nil"/>
              <w:bottom w:val="nil"/>
              <w:right w:val="nil"/>
            </w:tcBorders>
            <w:shd w:val="clear" w:color="auto" w:fill="auto"/>
            <w:noWrap/>
            <w:vAlign w:val="bottom"/>
            <w:hideMark/>
          </w:tcPr>
          <w:p w14:paraId="3C94059B" w14:textId="77777777" w:rsidR="006350ED" w:rsidRPr="006350ED" w:rsidRDefault="006350ED" w:rsidP="006350ED">
            <w:pPr>
              <w:spacing w:line="240" w:lineRule="auto"/>
              <w:rPr>
                <w:rFonts w:ascii="Arial" w:hAnsi="Arial" w:cs="Arial"/>
                <w:color w:val="000000"/>
                <w:szCs w:val="18"/>
              </w:rPr>
            </w:pPr>
          </w:p>
        </w:tc>
      </w:tr>
      <w:tr w:rsidR="006350ED" w:rsidRPr="006350ED" w14:paraId="153B105C" w14:textId="77777777" w:rsidTr="008E0AE2">
        <w:trPr>
          <w:trHeight w:val="300"/>
        </w:trPr>
        <w:tc>
          <w:tcPr>
            <w:tcW w:w="1801" w:type="dxa"/>
            <w:tcBorders>
              <w:top w:val="nil"/>
              <w:left w:val="nil"/>
              <w:bottom w:val="nil"/>
              <w:right w:val="nil"/>
            </w:tcBorders>
            <w:shd w:val="clear" w:color="auto" w:fill="auto"/>
            <w:noWrap/>
            <w:vAlign w:val="bottom"/>
            <w:hideMark/>
          </w:tcPr>
          <w:p w14:paraId="62657320" w14:textId="77777777" w:rsidR="006350ED" w:rsidRPr="006350ED" w:rsidRDefault="006350ED" w:rsidP="006350ED">
            <w:pPr>
              <w:spacing w:line="240" w:lineRule="auto"/>
              <w:rPr>
                <w:rFonts w:ascii="Arial" w:hAnsi="Arial" w:cs="Arial"/>
                <w:color w:val="000000"/>
                <w:szCs w:val="18"/>
              </w:rPr>
            </w:pPr>
          </w:p>
        </w:tc>
        <w:tc>
          <w:tcPr>
            <w:tcW w:w="146" w:type="dxa"/>
            <w:tcBorders>
              <w:top w:val="nil"/>
              <w:left w:val="nil"/>
              <w:bottom w:val="nil"/>
              <w:right w:val="nil"/>
            </w:tcBorders>
            <w:shd w:val="clear" w:color="auto" w:fill="auto"/>
            <w:noWrap/>
            <w:vAlign w:val="bottom"/>
            <w:hideMark/>
          </w:tcPr>
          <w:p w14:paraId="68FE7D9F"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0626254A"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00714A46" w14:textId="77777777" w:rsidR="006350ED" w:rsidRPr="006350ED" w:rsidRDefault="006350ED" w:rsidP="006350ED">
            <w:pPr>
              <w:spacing w:line="240" w:lineRule="auto"/>
              <w:rPr>
                <w:rFonts w:ascii="Arial" w:hAnsi="Arial" w:cs="Arial"/>
                <w:color w:val="000000"/>
                <w:szCs w:val="18"/>
              </w:rPr>
            </w:pPr>
          </w:p>
        </w:tc>
      </w:tr>
      <w:tr w:rsidR="006350ED" w:rsidRPr="006350ED" w14:paraId="454C0A34" w14:textId="77777777" w:rsidTr="008E0AE2">
        <w:trPr>
          <w:trHeight w:val="300"/>
        </w:trPr>
        <w:tc>
          <w:tcPr>
            <w:tcW w:w="1801" w:type="dxa"/>
            <w:tcBorders>
              <w:top w:val="nil"/>
              <w:left w:val="nil"/>
              <w:bottom w:val="nil"/>
              <w:right w:val="nil"/>
            </w:tcBorders>
            <w:shd w:val="clear" w:color="auto" w:fill="auto"/>
            <w:noWrap/>
            <w:vAlign w:val="bottom"/>
            <w:hideMark/>
          </w:tcPr>
          <w:p w14:paraId="15EF645B"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KvK</w:t>
            </w:r>
          </w:p>
        </w:tc>
        <w:tc>
          <w:tcPr>
            <w:tcW w:w="146" w:type="dxa"/>
            <w:tcBorders>
              <w:top w:val="nil"/>
              <w:left w:val="nil"/>
              <w:bottom w:val="nil"/>
              <w:right w:val="nil"/>
            </w:tcBorders>
            <w:shd w:val="clear" w:color="auto" w:fill="auto"/>
            <w:noWrap/>
            <w:vAlign w:val="bottom"/>
            <w:hideMark/>
          </w:tcPr>
          <w:p w14:paraId="1BE9A840"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6DE86F62"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0905F9C7"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25</w:t>
            </w:r>
          </w:p>
        </w:tc>
      </w:tr>
      <w:tr w:rsidR="006350ED" w:rsidRPr="006350ED" w14:paraId="4DCE9A8B"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11304E9A"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Bankkosten</w:t>
            </w:r>
          </w:p>
        </w:tc>
        <w:tc>
          <w:tcPr>
            <w:tcW w:w="960" w:type="dxa"/>
            <w:tcBorders>
              <w:top w:val="nil"/>
              <w:left w:val="nil"/>
              <w:bottom w:val="nil"/>
              <w:right w:val="nil"/>
            </w:tcBorders>
            <w:shd w:val="clear" w:color="auto" w:fill="auto"/>
            <w:noWrap/>
            <w:vAlign w:val="bottom"/>
            <w:hideMark/>
          </w:tcPr>
          <w:p w14:paraId="05441808"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205A9338"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200</w:t>
            </w:r>
          </w:p>
        </w:tc>
      </w:tr>
      <w:tr w:rsidR="006350ED" w:rsidRPr="006350ED" w14:paraId="3338088B" w14:textId="77777777" w:rsidTr="008E0AE2">
        <w:trPr>
          <w:trHeight w:val="300"/>
        </w:trPr>
        <w:tc>
          <w:tcPr>
            <w:tcW w:w="1801" w:type="dxa"/>
            <w:tcBorders>
              <w:top w:val="nil"/>
              <w:left w:val="nil"/>
              <w:bottom w:val="nil"/>
              <w:right w:val="nil"/>
            </w:tcBorders>
            <w:shd w:val="clear" w:color="auto" w:fill="auto"/>
            <w:noWrap/>
            <w:vAlign w:val="bottom"/>
            <w:hideMark/>
          </w:tcPr>
          <w:p w14:paraId="0A0BA01D" w14:textId="77777777" w:rsidR="006350ED" w:rsidRPr="006350ED" w:rsidRDefault="006350ED" w:rsidP="006350ED">
            <w:pPr>
              <w:spacing w:line="240" w:lineRule="auto"/>
              <w:rPr>
                <w:rFonts w:ascii="Arial" w:hAnsi="Arial" w:cs="Arial"/>
                <w:color w:val="000000"/>
                <w:szCs w:val="18"/>
              </w:rPr>
            </w:pPr>
            <w:proofErr w:type="spellStart"/>
            <w:r w:rsidRPr="006350ED">
              <w:rPr>
                <w:rFonts w:ascii="Arial" w:hAnsi="Arial" w:cs="Arial"/>
                <w:color w:val="000000"/>
                <w:szCs w:val="18"/>
              </w:rPr>
              <w:t>NOvA</w:t>
            </w:r>
            <w:proofErr w:type="spellEnd"/>
          </w:p>
        </w:tc>
        <w:tc>
          <w:tcPr>
            <w:tcW w:w="146" w:type="dxa"/>
            <w:tcBorders>
              <w:top w:val="nil"/>
              <w:left w:val="nil"/>
              <w:bottom w:val="nil"/>
              <w:right w:val="nil"/>
            </w:tcBorders>
            <w:shd w:val="clear" w:color="auto" w:fill="auto"/>
            <w:noWrap/>
            <w:vAlign w:val="bottom"/>
            <w:hideMark/>
          </w:tcPr>
          <w:p w14:paraId="7B0A354C"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51ABB0B9"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42A79CD2"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300</w:t>
            </w:r>
          </w:p>
        </w:tc>
      </w:tr>
      <w:tr w:rsidR="006350ED" w:rsidRPr="006350ED" w14:paraId="51C6E08E" w14:textId="77777777" w:rsidTr="008E0AE2">
        <w:trPr>
          <w:trHeight w:val="300"/>
        </w:trPr>
        <w:tc>
          <w:tcPr>
            <w:tcW w:w="1801" w:type="dxa"/>
            <w:tcBorders>
              <w:top w:val="nil"/>
              <w:left w:val="nil"/>
              <w:bottom w:val="nil"/>
              <w:right w:val="nil"/>
            </w:tcBorders>
            <w:shd w:val="clear" w:color="auto" w:fill="auto"/>
            <w:noWrap/>
            <w:vAlign w:val="bottom"/>
            <w:hideMark/>
          </w:tcPr>
          <w:p w14:paraId="07AC97B0"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KNB</w:t>
            </w:r>
          </w:p>
        </w:tc>
        <w:tc>
          <w:tcPr>
            <w:tcW w:w="146" w:type="dxa"/>
            <w:tcBorders>
              <w:top w:val="nil"/>
              <w:left w:val="nil"/>
              <w:bottom w:val="nil"/>
              <w:right w:val="nil"/>
            </w:tcBorders>
            <w:shd w:val="clear" w:color="auto" w:fill="auto"/>
            <w:noWrap/>
            <w:vAlign w:val="bottom"/>
            <w:hideMark/>
          </w:tcPr>
          <w:p w14:paraId="0343F097"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6071866D"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7E3EFEEE"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500</w:t>
            </w:r>
          </w:p>
        </w:tc>
      </w:tr>
      <w:tr w:rsidR="006350ED" w:rsidRPr="006350ED" w14:paraId="37BE4F27"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55A1773C" w14:textId="77777777" w:rsidR="006350ED" w:rsidRPr="006350ED" w:rsidRDefault="006350ED" w:rsidP="006350ED">
            <w:pPr>
              <w:spacing w:line="240" w:lineRule="auto"/>
              <w:rPr>
                <w:rFonts w:ascii="Arial" w:hAnsi="Arial" w:cs="Arial"/>
                <w:color w:val="000000"/>
                <w:szCs w:val="18"/>
              </w:rPr>
            </w:pPr>
            <w:proofErr w:type="spellStart"/>
            <w:r w:rsidRPr="006350ED">
              <w:rPr>
                <w:rFonts w:ascii="Arial" w:hAnsi="Arial" w:cs="Arial"/>
                <w:color w:val="000000"/>
                <w:szCs w:val="18"/>
              </w:rPr>
              <w:t>Bestuursweekend</w:t>
            </w:r>
            <w:proofErr w:type="spellEnd"/>
          </w:p>
        </w:tc>
        <w:tc>
          <w:tcPr>
            <w:tcW w:w="960" w:type="dxa"/>
            <w:tcBorders>
              <w:top w:val="nil"/>
              <w:left w:val="nil"/>
              <w:bottom w:val="nil"/>
              <w:right w:val="nil"/>
            </w:tcBorders>
            <w:shd w:val="clear" w:color="auto" w:fill="auto"/>
            <w:noWrap/>
            <w:vAlign w:val="bottom"/>
            <w:hideMark/>
          </w:tcPr>
          <w:p w14:paraId="2E6815DC"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6A1B6353"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5.000</w:t>
            </w:r>
          </w:p>
        </w:tc>
      </w:tr>
      <w:tr w:rsidR="006350ED" w:rsidRPr="006350ED" w14:paraId="024C90E2"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1AEF6981"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Bestuurskosten</w:t>
            </w:r>
          </w:p>
        </w:tc>
        <w:tc>
          <w:tcPr>
            <w:tcW w:w="960" w:type="dxa"/>
            <w:tcBorders>
              <w:top w:val="nil"/>
              <w:left w:val="nil"/>
              <w:bottom w:val="nil"/>
              <w:right w:val="nil"/>
            </w:tcBorders>
            <w:shd w:val="clear" w:color="auto" w:fill="auto"/>
            <w:noWrap/>
            <w:vAlign w:val="bottom"/>
            <w:hideMark/>
          </w:tcPr>
          <w:p w14:paraId="6DAF47A3"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785C26E1"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3.400</w:t>
            </w:r>
          </w:p>
        </w:tc>
      </w:tr>
      <w:tr w:rsidR="006350ED" w:rsidRPr="006350ED" w14:paraId="67CB3BD3"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4E5EED6A"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Seminars &amp; Uitjes</w:t>
            </w:r>
          </w:p>
        </w:tc>
        <w:tc>
          <w:tcPr>
            <w:tcW w:w="960" w:type="dxa"/>
            <w:tcBorders>
              <w:top w:val="nil"/>
              <w:left w:val="nil"/>
              <w:bottom w:val="nil"/>
              <w:right w:val="nil"/>
            </w:tcBorders>
            <w:shd w:val="clear" w:color="auto" w:fill="auto"/>
            <w:noWrap/>
            <w:vAlign w:val="bottom"/>
            <w:hideMark/>
          </w:tcPr>
          <w:p w14:paraId="2AC6E802"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2BBF5FCE"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22.000</w:t>
            </w:r>
          </w:p>
        </w:tc>
      </w:tr>
      <w:tr w:rsidR="006350ED" w:rsidRPr="006350ED" w14:paraId="33A7308C"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7AC2ED42"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JOJ website</w:t>
            </w:r>
          </w:p>
        </w:tc>
        <w:tc>
          <w:tcPr>
            <w:tcW w:w="960" w:type="dxa"/>
            <w:tcBorders>
              <w:top w:val="nil"/>
              <w:left w:val="nil"/>
              <w:bottom w:val="nil"/>
              <w:right w:val="nil"/>
            </w:tcBorders>
            <w:shd w:val="clear" w:color="auto" w:fill="auto"/>
            <w:noWrap/>
            <w:vAlign w:val="bottom"/>
            <w:hideMark/>
          </w:tcPr>
          <w:p w14:paraId="2314F47D"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75F42E75"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1.850</w:t>
            </w:r>
          </w:p>
        </w:tc>
      </w:tr>
      <w:tr w:rsidR="006350ED" w:rsidRPr="006350ED" w14:paraId="6112F322" w14:textId="77777777" w:rsidTr="008E0AE2">
        <w:trPr>
          <w:trHeight w:val="300"/>
        </w:trPr>
        <w:tc>
          <w:tcPr>
            <w:tcW w:w="1947" w:type="dxa"/>
            <w:gridSpan w:val="2"/>
            <w:tcBorders>
              <w:top w:val="nil"/>
              <w:left w:val="nil"/>
              <w:bottom w:val="nil"/>
              <w:right w:val="nil"/>
            </w:tcBorders>
            <w:shd w:val="clear" w:color="auto" w:fill="auto"/>
            <w:noWrap/>
            <w:vAlign w:val="bottom"/>
          </w:tcPr>
          <w:p w14:paraId="2FFE3005"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Relatiegeschenken</w:t>
            </w:r>
          </w:p>
        </w:tc>
        <w:tc>
          <w:tcPr>
            <w:tcW w:w="960" w:type="dxa"/>
            <w:tcBorders>
              <w:top w:val="nil"/>
              <w:left w:val="nil"/>
              <w:bottom w:val="nil"/>
              <w:right w:val="nil"/>
            </w:tcBorders>
            <w:shd w:val="clear" w:color="auto" w:fill="auto"/>
            <w:noWrap/>
            <w:vAlign w:val="bottom"/>
          </w:tcPr>
          <w:p w14:paraId="4584FC65"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tcPr>
          <w:p w14:paraId="19D37A99"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200</w:t>
            </w:r>
          </w:p>
        </w:tc>
      </w:tr>
      <w:tr w:rsidR="006350ED" w:rsidRPr="006350ED" w14:paraId="71FE40CC" w14:textId="77777777" w:rsidTr="008E0AE2">
        <w:trPr>
          <w:trHeight w:val="300"/>
        </w:trPr>
        <w:tc>
          <w:tcPr>
            <w:tcW w:w="1801" w:type="dxa"/>
            <w:tcBorders>
              <w:top w:val="nil"/>
              <w:left w:val="nil"/>
              <w:bottom w:val="nil"/>
              <w:right w:val="nil"/>
            </w:tcBorders>
            <w:shd w:val="clear" w:color="auto" w:fill="auto"/>
            <w:noWrap/>
            <w:vAlign w:val="bottom"/>
            <w:hideMark/>
          </w:tcPr>
          <w:p w14:paraId="2F0637FE" w14:textId="77777777" w:rsidR="006350ED" w:rsidRPr="006350ED" w:rsidRDefault="006350ED" w:rsidP="006350ED">
            <w:pPr>
              <w:spacing w:line="240" w:lineRule="auto"/>
              <w:rPr>
                <w:rFonts w:ascii="Arial" w:hAnsi="Arial" w:cs="Arial"/>
                <w:color w:val="000000"/>
                <w:szCs w:val="18"/>
              </w:rPr>
            </w:pPr>
          </w:p>
        </w:tc>
        <w:tc>
          <w:tcPr>
            <w:tcW w:w="146" w:type="dxa"/>
            <w:tcBorders>
              <w:top w:val="nil"/>
              <w:left w:val="nil"/>
              <w:bottom w:val="nil"/>
              <w:right w:val="nil"/>
            </w:tcBorders>
            <w:shd w:val="clear" w:color="auto" w:fill="auto"/>
            <w:noWrap/>
            <w:vAlign w:val="bottom"/>
            <w:hideMark/>
          </w:tcPr>
          <w:p w14:paraId="1C9EE08B"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16190319"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58989E50" w14:textId="77777777" w:rsidR="006350ED" w:rsidRPr="006350ED" w:rsidRDefault="006350ED" w:rsidP="006350ED">
            <w:pPr>
              <w:spacing w:line="240" w:lineRule="auto"/>
              <w:rPr>
                <w:rFonts w:ascii="Arial" w:hAnsi="Arial" w:cs="Arial"/>
                <w:color w:val="000000"/>
                <w:szCs w:val="18"/>
              </w:rPr>
            </w:pPr>
          </w:p>
        </w:tc>
      </w:tr>
      <w:tr w:rsidR="006350ED" w:rsidRPr="006350ED" w14:paraId="61D43266" w14:textId="77777777" w:rsidTr="008E0AE2">
        <w:trPr>
          <w:trHeight w:val="300"/>
        </w:trPr>
        <w:tc>
          <w:tcPr>
            <w:tcW w:w="1801" w:type="dxa"/>
            <w:tcBorders>
              <w:top w:val="nil"/>
              <w:left w:val="nil"/>
              <w:bottom w:val="nil"/>
              <w:right w:val="nil"/>
            </w:tcBorders>
            <w:shd w:val="clear" w:color="auto" w:fill="auto"/>
            <w:noWrap/>
            <w:vAlign w:val="bottom"/>
            <w:hideMark/>
          </w:tcPr>
          <w:p w14:paraId="4208B4DD" w14:textId="77777777" w:rsidR="006350ED" w:rsidRPr="006350ED" w:rsidRDefault="006350ED" w:rsidP="006350ED">
            <w:pPr>
              <w:spacing w:line="240" w:lineRule="auto"/>
              <w:rPr>
                <w:rFonts w:ascii="Arial" w:hAnsi="Arial" w:cs="Arial"/>
                <w:color w:val="000000"/>
                <w:szCs w:val="18"/>
              </w:rPr>
            </w:pPr>
          </w:p>
        </w:tc>
        <w:tc>
          <w:tcPr>
            <w:tcW w:w="146" w:type="dxa"/>
            <w:tcBorders>
              <w:top w:val="nil"/>
              <w:left w:val="nil"/>
              <w:bottom w:val="nil"/>
              <w:right w:val="nil"/>
            </w:tcBorders>
            <w:shd w:val="clear" w:color="auto" w:fill="auto"/>
            <w:noWrap/>
            <w:vAlign w:val="bottom"/>
            <w:hideMark/>
          </w:tcPr>
          <w:p w14:paraId="630F6BB5"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61A3EE65"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31.460</w:t>
            </w:r>
          </w:p>
        </w:tc>
        <w:tc>
          <w:tcPr>
            <w:tcW w:w="1041" w:type="dxa"/>
            <w:tcBorders>
              <w:top w:val="nil"/>
              <w:left w:val="nil"/>
              <w:bottom w:val="nil"/>
              <w:right w:val="nil"/>
            </w:tcBorders>
            <w:shd w:val="clear" w:color="auto" w:fill="auto"/>
            <w:noWrap/>
            <w:vAlign w:val="bottom"/>
            <w:hideMark/>
          </w:tcPr>
          <w:p w14:paraId="68FD8B41"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33.475</w:t>
            </w:r>
          </w:p>
        </w:tc>
      </w:tr>
      <w:tr w:rsidR="006350ED" w:rsidRPr="006350ED" w14:paraId="630C4A5E" w14:textId="77777777" w:rsidTr="008E0AE2">
        <w:trPr>
          <w:trHeight w:val="300"/>
        </w:trPr>
        <w:tc>
          <w:tcPr>
            <w:tcW w:w="1801" w:type="dxa"/>
            <w:tcBorders>
              <w:top w:val="nil"/>
              <w:left w:val="nil"/>
              <w:bottom w:val="nil"/>
              <w:right w:val="nil"/>
            </w:tcBorders>
            <w:shd w:val="clear" w:color="auto" w:fill="auto"/>
            <w:noWrap/>
            <w:vAlign w:val="bottom"/>
            <w:hideMark/>
          </w:tcPr>
          <w:p w14:paraId="249E6193" w14:textId="77777777" w:rsidR="006350ED" w:rsidRPr="006350ED" w:rsidRDefault="006350ED" w:rsidP="006350ED">
            <w:pPr>
              <w:spacing w:line="240" w:lineRule="auto"/>
              <w:rPr>
                <w:rFonts w:ascii="Arial" w:hAnsi="Arial" w:cs="Arial"/>
                <w:color w:val="000000"/>
                <w:szCs w:val="18"/>
              </w:rPr>
            </w:pPr>
          </w:p>
        </w:tc>
        <w:tc>
          <w:tcPr>
            <w:tcW w:w="146" w:type="dxa"/>
            <w:tcBorders>
              <w:top w:val="nil"/>
              <w:left w:val="nil"/>
              <w:bottom w:val="nil"/>
              <w:right w:val="nil"/>
            </w:tcBorders>
            <w:shd w:val="clear" w:color="auto" w:fill="auto"/>
            <w:noWrap/>
            <w:vAlign w:val="bottom"/>
            <w:hideMark/>
          </w:tcPr>
          <w:p w14:paraId="6B121B2B" w14:textId="77777777" w:rsidR="006350ED" w:rsidRPr="006350ED" w:rsidRDefault="006350ED" w:rsidP="006350ED">
            <w:pPr>
              <w:spacing w:line="240" w:lineRule="auto"/>
              <w:rPr>
                <w:rFonts w:ascii="Arial" w:hAnsi="Arial" w:cs="Arial"/>
                <w:color w:val="000000"/>
                <w:szCs w:val="18"/>
              </w:rPr>
            </w:pPr>
          </w:p>
        </w:tc>
        <w:tc>
          <w:tcPr>
            <w:tcW w:w="960" w:type="dxa"/>
            <w:tcBorders>
              <w:top w:val="nil"/>
              <w:left w:val="nil"/>
              <w:bottom w:val="nil"/>
              <w:right w:val="nil"/>
            </w:tcBorders>
            <w:shd w:val="clear" w:color="auto" w:fill="auto"/>
            <w:noWrap/>
            <w:vAlign w:val="bottom"/>
            <w:hideMark/>
          </w:tcPr>
          <w:p w14:paraId="30A92780"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645D1C1C" w14:textId="77777777" w:rsidR="006350ED" w:rsidRPr="006350ED" w:rsidRDefault="006350ED" w:rsidP="006350ED">
            <w:pPr>
              <w:spacing w:line="240" w:lineRule="auto"/>
              <w:rPr>
                <w:rFonts w:ascii="Arial" w:hAnsi="Arial" w:cs="Arial"/>
                <w:color w:val="000000"/>
                <w:szCs w:val="18"/>
              </w:rPr>
            </w:pPr>
          </w:p>
        </w:tc>
      </w:tr>
      <w:tr w:rsidR="006350ED" w:rsidRPr="006350ED" w14:paraId="09A55B8F" w14:textId="77777777" w:rsidTr="008E0AE2">
        <w:trPr>
          <w:trHeight w:val="300"/>
        </w:trPr>
        <w:tc>
          <w:tcPr>
            <w:tcW w:w="1947" w:type="dxa"/>
            <w:gridSpan w:val="2"/>
            <w:tcBorders>
              <w:top w:val="nil"/>
              <w:left w:val="nil"/>
              <w:bottom w:val="nil"/>
              <w:right w:val="nil"/>
            </w:tcBorders>
            <w:shd w:val="clear" w:color="auto" w:fill="auto"/>
            <w:noWrap/>
            <w:vAlign w:val="bottom"/>
            <w:hideMark/>
          </w:tcPr>
          <w:p w14:paraId="698DDD13" w14:textId="77777777" w:rsidR="006350ED" w:rsidRPr="006350ED" w:rsidRDefault="006350ED" w:rsidP="006350ED">
            <w:pPr>
              <w:spacing w:line="240" w:lineRule="auto"/>
              <w:rPr>
                <w:rFonts w:ascii="Arial" w:hAnsi="Arial" w:cs="Arial"/>
                <w:color w:val="000000"/>
                <w:szCs w:val="18"/>
              </w:rPr>
            </w:pPr>
            <w:r w:rsidRPr="006350ED">
              <w:rPr>
                <w:rFonts w:ascii="Arial" w:hAnsi="Arial" w:cs="Arial"/>
                <w:color w:val="000000"/>
                <w:szCs w:val="18"/>
              </w:rPr>
              <w:t>verwachting 2020</w:t>
            </w:r>
          </w:p>
        </w:tc>
        <w:tc>
          <w:tcPr>
            <w:tcW w:w="960" w:type="dxa"/>
            <w:tcBorders>
              <w:top w:val="nil"/>
              <w:left w:val="nil"/>
              <w:bottom w:val="nil"/>
              <w:right w:val="nil"/>
            </w:tcBorders>
            <w:shd w:val="clear" w:color="auto" w:fill="auto"/>
            <w:noWrap/>
            <w:vAlign w:val="bottom"/>
            <w:hideMark/>
          </w:tcPr>
          <w:p w14:paraId="02671572" w14:textId="77777777" w:rsidR="006350ED" w:rsidRPr="006350ED" w:rsidRDefault="006350ED" w:rsidP="006350ED">
            <w:pPr>
              <w:spacing w:line="240" w:lineRule="auto"/>
              <w:rPr>
                <w:rFonts w:ascii="Arial" w:hAnsi="Arial" w:cs="Arial"/>
                <w:color w:val="000000"/>
                <w:szCs w:val="18"/>
              </w:rPr>
            </w:pPr>
          </w:p>
        </w:tc>
        <w:tc>
          <w:tcPr>
            <w:tcW w:w="1041" w:type="dxa"/>
            <w:tcBorders>
              <w:top w:val="nil"/>
              <w:left w:val="nil"/>
              <w:bottom w:val="nil"/>
              <w:right w:val="nil"/>
            </w:tcBorders>
            <w:shd w:val="clear" w:color="auto" w:fill="auto"/>
            <w:noWrap/>
            <w:vAlign w:val="bottom"/>
            <w:hideMark/>
          </w:tcPr>
          <w:p w14:paraId="47AE6D56" w14:textId="77777777" w:rsidR="006350ED" w:rsidRPr="006350ED" w:rsidRDefault="006350ED" w:rsidP="006350ED">
            <w:pPr>
              <w:spacing w:line="240" w:lineRule="auto"/>
              <w:jc w:val="right"/>
              <w:rPr>
                <w:rFonts w:ascii="Arial" w:hAnsi="Arial" w:cs="Arial"/>
                <w:color w:val="000000"/>
                <w:szCs w:val="18"/>
              </w:rPr>
            </w:pPr>
            <w:r w:rsidRPr="006350ED">
              <w:rPr>
                <w:rFonts w:ascii="Arial" w:hAnsi="Arial" w:cs="Arial"/>
                <w:color w:val="000000"/>
                <w:szCs w:val="18"/>
              </w:rPr>
              <w:t>- 2.015</w:t>
            </w:r>
          </w:p>
        </w:tc>
      </w:tr>
    </w:tbl>
    <w:p w14:paraId="27B622DD" w14:textId="77777777" w:rsidR="006350ED" w:rsidRPr="006350ED" w:rsidRDefault="006350ED" w:rsidP="006350ED">
      <w:pPr>
        <w:jc w:val="both"/>
        <w:rPr>
          <w:rFonts w:ascii="Arial" w:hAnsi="Arial"/>
          <w:szCs w:val="22"/>
        </w:rPr>
      </w:pPr>
    </w:p>
    <w:p w14:paraId="11644EAE" w14:textId="77777777" w:rsidR="006350ED" w:rsidRPr="006350ED" w:rsidRDefault="006350ED" w:rsidP="006350ED">
      <w:pPr>
        <w:spacing w:line="240" w:lineRule="auto"/>
        <w:rPr>
          <w:rFonts w:ascii="Arial" w:hAnsi="Arial"/>
          <w:szCs w:val="22"/>
        </w:rPr>
      </w:pPr>
    </w:p>
    <w:p w14:paraId="502B2D3F" w14:textId="77777777" w:rsidR="006350ED" w:rsidRPr="006350ED" w:rsidRDefault="006350ED" w:rsidP="006350ED">
      <w:pPr>
        <w:spacing w:line="240" w:lineRule="auto"/>
        <w:rPr>
          <w:rFonts w:ascii="Arial" w:hAnsi="Arial"/>
          <w:szCs w:val="22"/>
        </w:rPr>
      </w:pPr>
    </w:p>
    <w:p w14:paraId="2373A108" w14:textId="77777777" w:rsidR="006350ED" w:rsidRPr="006350ED" w:rsidRDefault="006350ED" w:rsidP="006350ED"/>
    <w:p w14:paraId="25F56CE6" w14:textId="77777777" w:rsidR="006350ED" w:rsidRPr="006350ED" w:rsidRDefault="006350ED" w:rsidP="006350ED">
      <w:pPr>
        <w:widowControl w:val="0"/>
        <w:spacing w:line="260" w:lineRule="atLeast"/>
        <w:rPr>
          <w:rFonts w:ascii="Arial" w:hAnsi="Arial"/>
        </w:rPr>
      </w:pPr>
    </w:p>
    <w:sectPr w:rsidR="006350ED" w:rsidRPr="006350ED" w:rsidSect="001A1490">
      <w:headerReference w:type="default" r:id="rId7"/>
      <w:footerReference w:type="default" r:id="rId8"/>
      <w:pgSz w:w="11906" w:h="16838" w:code="9"/>
      <w:pgMar w:top="2875" w:right="1106" w:bottom="1418" w:left="1077" w:header="567" w:footer="567"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D05BF" w14:textId="77777777" w:rsidR="0092780E" w:rsidRDefault="0092780E">
      <w:pPr>
        <w:spacing w:line="240" w:lineRule="auto"/>
      </w:pPr>
      <w:r>
        <w:separator/>
      </w:r>
    </w:p>
  </w:endnote>
  <w:endnote w:type="continuationSeparator" w:id="0">
    <w:p w14:paraId="668B2BB9" w14:textId="77777777" w:rsidR="0092780E" w:rsidRDefault="00927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D316" w14:textId="77777777" w:rsidR="00180EE7" w:rsidRPr="00322B53" w:rsidRDefault="006350ED" w:rsidP="00262E98">
    <w:pPr>
      <w:pStyle w:val="Voettekst"/>
      <w:jc w:val="center"/>
      <w:rPr>
        <w:sz w:val="16"/>
        <w:szCs w:val="16"/>
      </w:rPr>
    </w:pPr>
    <w:r w:rsidRPr="00322B53">
      <w:rPr>
        <w:sz w:val="16"/>
        <w:szCs w:val="16"/>
      </w:rPr>
      <w:t>Vereniging Jonge Onroere</w:t>
    </w:r>
    <w:r>
      <w:rPr>
        <w:sz w:val="16"/>
        <w:szCs w:val="16"/>
      </w:rPr>
      <w:t>n</w:t>
    </w:r>
    <w:r w:rsidRPr="00322B53">
      <w:rPr>
        <w:sz w:val="16"/>
        <w:szCs w:val="16"/>
      </w:rPr>
      <w:t xml:space="preserve">d goed Juristen (JOJ) - Postbus </w:t>
    </w:r>
    <w:r>
      <w:rPr>
        <w:sz w:val="16"/>
        <w:szCs w:val="16"/>
      </w:rPr>
      <w:t>75179</w:t>
    </w:r>
    <w:r w:rsidRPr="00322B53">
      <w:rPr>
        <w:sz w:val="16"/>
        <w:szCs w:val="16"/>
      </w:rPr>
      <w:t xml:space="preserve"> </w:t>
    </w:r>
    <w:r>
      <w:rPr>
        <w:sz w:val="16"/>
        <w:szCs w:val="16"/>
      </w:rPr>
      <w:t>–</w:t>
    </w:r>
    <w:r w:rsidRPr="00322B53">
      <w:rPr>
        <w:sz w:val="16"/>
        <w:szCs w:val="16"/>
      </w:rPr>
      <w:t xml:space="preserve"> </w:t>
    </w:r>
    <w:r>
      <w:rPr>
        <w:sz w:val="16"/>
        <w:szCs w:val="16"/>
      </w:rPr>
      <w:t>1070 AD - Amsterdam</w:t>
    </w:r>
    <w:r w:rsidRPr="00322B53">
      <w:rPr>
        <w:sz w:val="16"/>
        <w:szCs w:val="16"/>
      </w:rPr>
      <w:t xml:space="preserve"> - T. </w:t>
    </w:r>
    <w:r>
      <w:rPr>
        <w:sz w:val="16"/>
        <w:szCs w:val="16"/>
      </w:rPr>
      <w:t>020</w:t>
    </w:r>
    <w:r w:rsidRPr="00322B53">
      <w:rPr>
        <w:sz w:val="16"/>
        <w:szCs w:val="16"/>
      </w:rPr>
      <w:t xml:space="preserve"> </w:t>
    </w:r>
    <w:r>
      <w:rPr>
        <w:sz w:val="16"/>
        <w:szCs w:val="16"/>
      </w:rPr>
      <w:t>– 305 83 83</w:t>
    </w:r>
    <w:r w:rsidRPr="00322B53">
      <w:rPr>
        <w:sz w:val="16"/>
        <w:szCs w:val="16"/>
      </w:rPr>
      <w:t xml:space="preserve"> F. </w:t>
    </w:r>
    <w:r>
      <w:rPr>
        <w:sz w:val="16"/>
        <w:szCs w:val="16"/>
      </w:rPr>
      <w:t>020</w:t>
    </w:r>
    <w:r w:rsidRPr="00322B53">
      <w:rPr>
        <w:sz w:val="16"/>
        <w:szCs w:val="16"/>
      </w:rPr>
      <w:t xml:space="preserve">- </w:t>
    </w:r>
    <w:r>
      <w:rPr>
        <w:sz w:val="16"/>
        <w:szCs w:val="16"/>
      </w:rPr>
      <w:t>305 83 84</w:t>
    </w:r>
  </w:p>
  <w:p w14:paraId="3436CF4E" w14:textId="77777777" w:rsidR="00180EE7" w:rsidRDefault="006350ED" w:rsidP="00262E98">
    <w:pPr>
      <w:pStyle w:val="Voettekst"/>
      <w:jc w:val="center"/>
      <w:rPr>
        <w:sz w:val="16"/>
        <w:szCs w:val="16"/>
      </w:rPr>
    </w:pPr>
    <w:r>
      <w:rPr>
        <w:noProof/>
      </w:rPr>
      <w:drawing>
        <wp:anchor distT="0" distB="0" distL="114300" distR="114300" simplePos="0" relativeHeight="251660288" behindDoc="0" locked="0" layoutInCell="1" allowOverlap="0" wp14:anchorId="2556FED9" wp14:editId="157B81FB">
          <wp:simplePos x="0" y="0"/>
          <wp:positionH relativeFrom="column">
            <wp:posOffset>-691515</wp:posOffset>
          </wp:positionH>
          <wp:positionV relativeFrom="paragraph">
            <wp:posOffset>132080</wp:posOffset>
          </wp:positionV>
          <wp:extent cx="7560310" cy="448945"/>
          <wp:effectExtent l="19050" t="0" r="2540" b="0"/>
          <wp:wrapNone/>
          <wp:docPr id="3" name="Afbeelding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srcRect/>
                  <a:stretch>
                    <a:fillRect/>
                  </a:stretch>
                </pic:blipFill>
                <pic:spPr bwMode="auto">
                  <a:xfrm>
                    <a:off x="0" y="0"/>
                    <a:ext cx="7560310" cy="448945"/>
                  </a:xfrm>
                  <a:prstGeom prst="rect">
                    <a:avLst/>
                  </a:prstGeom>
                  <a:noFill/>
                  <a:ln w="9525">
                    <a:noFill/>
                    <a:miter lim="800000"/>
                    <a:headEnd/>
                    <a:tailEnd/>
                  </a:ln>
                </pic:spPr>
              </pic:pic>
            </a:graphicData>
          </a:graphic>
        </wp:anchor>
      </w:drawing>
    </w:r>
    <w:r w:rsidRPr="00322B53">
      <w:rPr>
        <w:sz w:val="16"/>
        <w:szCs w:val="16"/>
      </w:rPr>
      <w:t xml:space="preserve">E. info@vjoj.nl - KvK Haaglanden 27251757 - Bankrekening </w:t>
    </w:r>
    <w:r>
      <w:rPr>
        <w:sz w:val="16"/>
        <w:szCs w:val="16"/>
      </w:rPr>
      <w:t>IBAN: NL 22 SNSB 0821 1384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2E93" w14:textId="77777777" w:rsidR="0092780E" w:rsidRDefault="0092780E">
      <w:pPr>
        <w:spacing w:line="240" w:lineRule="auto"/>
      </w:pPr>
      <w:r>
        <w:separator/>
      </w:r>
    </w:p>
  </w:footnote>
  <w:footnote w:type="continuationSeparator" w:id="0">
    <w:p w14:paraId="0D2B850E" w14:textId="77777777" w:rsidR="0092780E" w:rsidRDefault="00927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7CE8" w14:textId="77777777" w:rsidR="00180EE7" w:rsidRDefault="006350ED" w:rsidP="00322B53">
    <w:pPr>
      <w:pStyle w:val="Koptekst"/>
      <w:rPr>
        <w:b/>
      </w:rPr>
    </w:pPr>
    <w:r>
      <w:rPr>
        <w:b/>
        <w:noProof/>
      </w:rPr>
      <w:drawing>
        <wp:anchor distT="0" distB="0" distL="114300" distR="114300" simplePos="0" relativeHeight="251659264" behindDoc="0" locked="0" layoutInCell="1" allowOverlap="1" wp14:anchorId="7D134780" wp14:editId="67AAFA73">
          <wp:simplePos x="0" y="0"/>
          <wp:positionH relativeFrom="column">
            <wp:posOffset>3543300</wp:posOffset>
          </wp:positionH>
          <wp:positionV relativeFrom="paragraph">
            <wp:posOffset>-477520</wp:posOffset>
          </wp:positionV>
          <wp:extent cx="3095625" cy="953135"/>
          <wp:effectExtent l="19050" t="0" r="9525" b="0"/>
          <wp:wrapNone/>
          <wp:docPr id="1" name="Afbeelding 1" descr="Invoi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oice header"/>
                  <pic:cNvPicPr>
                    <a:picLocks noChangeAspect="1" noChangeArrowheads="1"/>
                  </pic:cNvPicPr>
                </pic:nvPicPr>
                <pic:blipFill>
                  <a:blip r:embed="rId1"/>
                  <a:srcRect/>
                  <a:stretch>
                    <a:fillRect/>
                  </a:stretch>
                </pic:blipFill>
                <pic:spPr bwMode="auto">
                  <a:xfrm>
                    <a:off x="0" y="0"/>
                    <a:ext cx="3095625" cy="953135"/>
                  </a:xfrm>
                  <a:prstGeom prst="rect">
                    <a:avLst/>
                  </a:prstGeom>
                  <a:noFill/>
                  <a:ln w="9525">
                    <a:noFill/>
                    <a:miter lim="800000"/>
                    <a:headEnd/>
                    <a:tailEnd/>
                  </a:ln>
                </pic:spPr>
              </pic:pic>
            </a:graphicData>
          </a:graphic>
        </wp:anchor>
      </w:drawing>
    </w:r>
  </w:p>
  <w:p w14:paraId="5C4F882D" w14:textId="77777777" w:rsidR="00180EE7" w:rsidRPr="00322B53" w:rsidRDefault="0092780E" w:rsidP="00322B53">
    <w:pPr>
      <w:pStyle w:val="Koptekst"/>
      <w:rPr>
        <w:b/>
      </w:rPr>
    </w:pPr>
  </w:p>
  <w:p w14:paraId="72281384" w14:textId="77777777" w:rsidR="00180EE7" w:rsidRDefault="0092780E" w:rsidP="00322B53">
    <w:pPr>
      <w:pStyle w:val="Koptekst"/>
    </w:pPr>
  </w:p>
  <w:p w14:paraId="0681A1BF" w14:textId="77777777" w:rsidR="00180EE7" w:rsidRDefault="0092780E" w:rsidP="00322B53">
    <w:pPr>
      <w:pStyle w:val="Koptekst"/>
    </w:pPr>
  </w:p>
  <w:p w14:paraId="3626DA5A" w14:textId="77777777" w:rsidR="00180EE7" w:rsidRDefault="0092780E" w:rsidP="00322B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719F"/>
    <w:multiLevelType w:val="hybridMultilevel"/>
    <w:tmpl w:val="0C22F94C"/>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9AE1FF7"/>
    <w:multiLevelType w:val="hybridMultilevel"/>
    <w:tmpl w:val="F8F0C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F4008"/>
    <w:multiLevelType w:val="hybridMultilevel"/>
    <w:tmpl w:val="86863324"/>
    <w:lvl w:ilvl="0" w:tplc="6410387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2A0F9A"/>
    <w:multiLevelType w:val="hybridMultilevel"/>
    <w:tmpl w:val="5A307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910AF7"/>
    <w:multiLevelType w:val="hybridMultilevel"/>
    <w:tmpl w:val="749888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6725F2"/>
    <w:multiLevelType w:val="hybridMultilevel"/>
    <w:tmpl w:val="BC3827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00"/>
    <w:rsid w:val="003D26FE"/>
    <w:rsid w:val="004A74E6"/>
    <w:rsid w:val="006350ED"/>
    <w:rsid w:val="006B25B1"/>
    <w:rsid w:val="00732E00"/>
    <w:rsid w:val="007D406E"/>
    <w:rsid w:val="0092780E"/>
    <w:rsid w:val="00BE0FA4"/>
    <w:rsid w:val="00D23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4EBA"/>
  <w15:chartTrackingRefBased/>
  <w15:docId w15:val="{970D0D10-1F1B-43ED-BE96-4BAE5BAE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E00"/>
    <w:pPr>
      <w:spacing w:after="0" w:line="288" w:lineRule="auto"/>
    </w:pPr>
    <w:rPr>
      <w:rFonts w:ascii="Tahoma" w:eastAsia="Times New Roman" w:hAnsi="Tahom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32E00"/>
    <w:pPr>
      <w:tabs>
        <w:tab w:val="center" w:pos="4153"/>
        <w:tab w:val="right" w:pos="8306"/>
      </w:tabs>
    </w:pPr>
  </w:style>
  <w:style w:type="character" w:customStyle="1" w:styleId="KoptekstChar">
    <w:name w:val="Koptekst Char"/>
    <w:basedOn w:val="Standaardalinea-lettertype"/>
    <w:link w:val="Koptekst"/>
    <w:rsid w:val="00732E00"/>
    <w:rPr>
      <w:rFonts w:ascii="Tahoma" w:eastAsia="Times New Roman" w:hAnsi="Tahoma" w:cs="Times New Roman"/>
      <w:sz w:val="18"/>
      <w:szCs w:val="24"/>
      <w:lang w:eastAsia="nl-NL"/>
    </w:rPr>
  </w:style>
  <w:style w:type="paragraph" w:styleId="Voettekst">
    <w:name w:val="footer"/>
    <w:basedOn w:val="Standaard"/>
    <w:link w:val="VoettekstChar"/>
    <w:qFormat/>
    <w:rsid w:val="00732E00"/>
    <w:pPr>
      <w:tabs>
        <w:tab w:val="center" w:pos="4153"/>
        <w:tab w:val="right" w:pos="8306"/>
      </w:tabs>
    </w:pPr>
  </w:style>
  <w:style w:type="character" w:customStyle="1" w:styleId="VoettekstChar">
    <w:name w:val="Voettekst Char"/>
    <w:basedOn w:val="Standaardalinea-lettertype"/>
    <w:link w:val="Voettekst"/>
    <w:rsid w:val="00732E00"/>
    <w:rPr>
      <w:rFonts w:ascii="Tahoma" w:eastAsia="Times New Roman" w:hAnsi="Tahoma" w:cs="Times New Roman"/>
      <w:sz w:val="18"/>
      <w:szCs w:val="24"/>
      <w:lang w:eastAsia="nl-NL"/>
    </w:rPr>
  </w:style>
  <w:style w:type="paragraph" w:styleId="Lijstalinea">
    <w:name w:val="List Paragraph"/>
    <w:basedOn w:val="Standaard"/>
    <w:uiPriority w:val="34"/>
    <w:qFormat/>
    <w:rsid w:val="0073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1938</Words>
  <Characters>10663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Karens</dc:creator>
  <cp:keywords/>
  <dc:description/>
  <cp:lastModifiedBy>Jacco Karens</cp:lastModifiedBy>
  <cp:revision>2</cp:revision>
  <dcterms:created xsi:type="dcterms:W3CDTF">2020-09-19T09:47:00Z</dcterms:created>
  <dcterms:modified xsi:type="dcterms:W3CDTF">2020-09-19T09:47:00Z</dcterms:modified>
</cp:coreProperties>
</file>